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D63" w:rsidRPr="000A0C4F" w:rsidRDefault="00A21D63" w:rsidP="00A21D63">
      <w:pPr>
        <w:pStyle w:val="BodyText"/>
        <w:rPr>
          <w:rFonts w:asciiTheme="minorHAnsi" w:hAnsiTheme="minorHAnsi" w:cstheme="minorHAnsi"/>
        </w:rPr>
      </w:pPr>
      <w:r>
        <w:rPr>
          <w:rFonts w:cstheme="minorHAnsi"/>
          <w:noProof/>
          <w:sz w:val="32"/>
        </w:rPr>
        <mc:AlternateContent>
          <mc:Choice Requires="wps">
            <w:drawing>
              <wp:anchor distT="0" distB="0" distL="114300" distR="114300" simplePos="0" relativeHeight="251662336" behindDoc="0" locked="0" layoutInCell="1" allowOverlap="1" wp14:anchorId="47245A44" wp14:editId="58A7C48F">
                <wp:simplePos x="0" y="0"/>
                <wp:positionH relativeFrom="column">
                  <wp:posOffset>-202565</wp:posOffset>
                </wp:positionH>
                <wp:positionV relativeFrom="paragraph">
                  <wp:posOffset>-395605</wp:posOffset>
                </wp:positionV>
                <wp:extent cx="6953250" cy="99441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6953250" cy="9944100"/>
                        </a:xfrm>
                        <a:prstGeom prst="rect">
                          <a:avLst/>
                        </a:prstGeom>
                        <a:noFill/>
                        <a:ln w="57150" cmpd="thinThick">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9BA20" id="Rectangle 1" o:spid="_x0000_s1026" style="position:absolute;margin-left:-15.95pt;margin-top:-31.15pt;width:547.5pt;height:7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" filled="f" strokecolor="#c45911 [2405]" strokeweight="4.5pt">
                <v:stroke linestyle="thinThick"/>
              </v:rect>
            </w:pict>
          </mc:Fallback>
        </mc:AlternateContent>
      </w:r>
    </w:p>
    <w:p w:rsidR="00A21D63" w:rsidRPr="000A0C4F" w:rsidRDefault="00706D1C" w:rsidP="00A21D63">
      <w:pPr>
        <w:pStyle w:val="ListParagraph"/>
        <w:ind w:left="0"/>
        <w:rPr>
          <w:rFonts w:cstheme="minorHAnsi"/>
          <w:b/>
        </w:rPr>
      </w:pPr>
      <w:bookmarkStart w:id="0" w:name="_GoBack"/>
      <w:r w:rsidRPr="000A0C4F">
        <w:rPr>
          <w:rFonts w:cstheme="minorHAnsi"/>
          <w:noProof/>
        </w:rPr>
        <w:drawing>
          <wp:anchor distT="0" distB="0" distL="114300" distR="114300" simplePos="0" relativeHeight="251660288" behindDoc="0" locked="0" layoutInCell="1" allowOverlap="1" wp14:anchorId="372C8455" wp14:editId="41DD7750">
            <wp:simplePos x="0" y="0"/>
            <wp:positionH relativeFrom="column">
              <wp:posOffset>1598295</wp:posOffset>
            </wp:positionH>
            <wp:positionV relativeFrom="paragraph">
              <wp:posOffset>81280</wp:posOffset>
            </wp:positionV>
            <wp:extent cx="3114675" cy="39075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14675" cy="390750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21D63" w:rsidRPr="000A0C4F" w:rsidRDefault="00A21D63" w:rsidP="00A21D63">
      <w:pPr>
        <w:pStyle w:val="ListParagraph"/>
        <w:ind w:left="0"/>
        <w:rPr>
          <w:rFonts w:cstheme="minorHAnsi"/>
          <w:b/>
        </w:rPr>
      </w:pPr>
    </w:p>
    <w:p w:rsidR="00A21D63" w:rsidRPr="000A0C4F" w:rsidRDefault="00A21D63" w:rsidP="00A21D63">
      <w:pPr>
        <w:pStyle w:val="ListParagraph"/>
        <w:ind w:left="0"/>
        <w:rPr>
          <w:rFonts w:cstheme="minorHAnsi"/>
          <w:b/>
        </w:rPr>
      </w:pPr>
    </w:p>
    <w:p w:rsidR="00A21D63" w:rsidRPr="000A0C4F" w:rsidRDefault="00A21D63" w:rsidP="00A21D63">
      <w:pPr>
        <w:pStyle w:val="ListParagraph"/>
        <w:ind w:left="0"/>
        <w:rPr>
          <w:rFonts w:cstheme="minorHAnsi"/>
          <w:b/>
        </w:rPr>
      </w:pPr>
    </w:p>
    <w:p w:rsidR="00A21D63" w:rsidRPr="000A0C4F" w:rsidRDefault="00A21D63" w:rsidP="00A21D63">
      <w:pPr>
        <w:pStyle w:val="ListParagraph"/>
        <w:ind w:left="0"/>
        <w:rPr>
          <w:rFonts w:cstheme="minorHAnsi"/>
          <w:b/>
        </w:rPr>
      </w:pPr>
    </w:p>
    <w:p w:rsidR="00A21D63" w:rsidRPr="000A0C4F" w:rsidRDefault="00A21D63" w:rsidP="00A21D63">
      <w:pPr>
        <w:pStyle w:val="ListParagraph"/>
        <w:ind w:left="0"/>
        <w:rPr>
          <w:rFonts w:cstheme="minorHAnsi"/>
          <w:b/>
        </w:rPr>
      </w:pPr>
    </w:p>
    <w:p w:rsidR="00A21D63" w:rsidRPr="000A0C4F" w:rsidRDefault="00A21D63" w:rsidP="00A21D63">
      <w:pPr>
        <w:pStyle w:val="ListParagraph"/>
        <w:ind w:left="0"/>
        <w:rPr>
          <w:rFonts w:cstheme="minorHAnsi"/>
          <w:b/>
        </w:rPr>
      </w:pPr>
    </w:p>
    <w:p w:rsidR="00A21D63" w:rsidRPr="000A0C4F" w:rsidRDefault="00A21D63" w:rsidP="00A21D63">
      <w:pPr>
        <w:pStyle w:val="ListParagraph"/>
        <w:ind w:left="0"/>
        <w:rPr>
          <w:rFonts w:cstheme="minorHAnsi"/>
          <w:b/>
        </w:rPr>
      </w:pPr>
    </w:p>
    <w:p w:rsidR="00A21D63" w:rsidRPr="000A0C4F" w:rsidRDefault="00A21D63" w:rsidP="00A21D63">
      <w:pPr>
        <w:pStyle w:val="ListParagraph"/>
        <w:ind w:left="0"/>
        <w:rPr>
          <w:rFonts w:cstheme="minorHAnsi"/>
          <w:b/>
        </w:rPr>
      </w:pPr>
    </w:p>
    <w:p w:rsidR="00A21D63" w:rsidRPr="000A0C4F" w:rsidRDefault="00A21D63" w:rsidP="00A21D63">
      <w:pPr>
        <w:pStyle w:val="ListParagraph"/>
        <w:ind w:left="0"/>
        <w:rPr>
          <w:rFonts w:cstheme="minorHAnsi"/>
          <w:b/>
        </w:rPr>
      </w:pPr>
    </w:p>
    <w:p w:rsidR="00A21D63" w:rsidRPr="000A0C4F" w:rsidRDefault="00A21D63" w:rsidP="00A21D63">
      <w:pPr>
        <w:pStyle w:val="ListParagraph"/>
        <w:ind w:left="0"/>
        <w:rPr>
          <w:rFonts w:cstheme="minorHAnsi"/>
          <w:b/>
        </w:rPr>
      </w:pPr>
    </w:p>
    <w:p w:rsidR="00A21D63" w:rsidRPr="000A0C4F" w:rsidRDefault="00A21D63" w:rsidP="00A21D63">
      <w:pPr>
        <w:pStyle w:val="ListParagraph"/>
        <w:ind w:left="0"/>
        <w:rPr>
          <w:rFonts w:cstheme="minorHAnsi"/>
          <w:b/>
        </w:rPr>
      </w:pPr>
    </w:p>
    <w:p w:rsidR="00A21D63" w:rsidRDefault="00A21D63" w:rsidP="00A21D63">
      <w:pPr>
        <w:pStyle w:val="ListParagraph"/>
        <w:ind w:left="0"/>
        <w:rPr>
          <w:rFonts w:cstheme="minorHAnsi"/>
          <w:b/>
        </w:rPr>
      </w:pPr>
    </w:p>
    <w:p w:rsidR="00A21D63" w:rsidRDefault="00A21D63" w:rsidP="00A21D63">
      <w:pPr>
        <w:pStyle w:val="ListParagraph"/>
        <w:ind w:left="0"/>
        <w:rPr>
          <w:rFonts w:cstheme="minorHAnsi"/>
          <w:b/>
        </w:rPr>
      </w:pPr>
    </w:p>
    <w:p w:rsidR="00A21D63" w:rsidRDefault="00A21D63" w:rsidP="00A21D63">
      <w:pPr>
        <w:pStyle w:val="ListParagraph"/>
        <w:ind w:left="0"/>
        <w:rPr>
          <w:rFonts w:cstheme="minorHAnsi"/>
          <w:b/>
        </w:rPr>
      </w:pPr>
    </w:p>
    <w:p w:rsidR="00A21D63" w:rsidRDefault="00A21D63" w:rsidP="00A21D63">
      <w:pPr>
        <w:pStyle w:val="ListParagraph"/>
        <w:ind w:left="0"/>
        <w:rPr>
          <w:rFonts w:cstheme="minorHAnsi"/>
          <w:b/>
        </w:rPr>
      </w:pPr>
    </w:p>
    <w:p w:rsidR="00A21D63" w:rsidRDefault="00A21D63" w:rsidP="00A21D63">
      <w:pPr>
        <w:pStyle w:val="ListParagraph"/>
        <w:ind w:left="0"/>
        <w:rPr>
          <w:rFonts w:cstheme="minorHAnsi"/>
          <w:b/>
        </w:rPr>
      </w:pPr>
    </w:p>
    <w:p w:rsidR="00A21D63" w:rsidRDefault="00A21D63" w:rsidP="00A21D63">
      <w:pPr>
        <w:pStyle w:val="ListParagraph"/>
        <w:ind w:left="0"/>
        <w:rPr>
          <w:rFonts w:cstheme="minorHAnsi"/>
          <w:b/>
        </w:rPr>
      </w:pPr>
    </w:p>
    <w:p w:rsidR="00A21D63" w:rsidRDefault="00A21D63" w:rsidP="00A21D63">
      <w:pPr>
        <w:pStyle w:val="ListParagraph"/>
        <w:ind w:left="0"/>
        <w:rPr>
          <w:rFonts w:cstheme="minorHAnsi"/>
          <w:b/>
        </w:rPr>
      </w:pPr>
    </w:p>
    <w:p w:rsidR="00A21D63" w:rsidRDefault="00A21D63" w:rsidP="00A21D63">
      <w:pPr>
        <w:pStyle w:val="ListParagraph"/>
        <w:ind w:left="0"/>
        <w:rPr>
          <w:rFonts w:cstheme="minorHAnsi"/>
          <w:b/>
        </w:rPr>
      </w:pPr>
    </w:p>
    <w:p w:rsidR="00A21D63" w:rsidRDefault="00A21D63" w:rsidP="00A21D63">
      <w:pPr>
        <w:pStyle w:val="ListParagraph"/>
        <w:ind w:left="0"/>
        <w:rPr>
          <w:rFonts w:cstheme="minorHAnsi"/>
          <w:b/>
        </w:rPr>
      </w:pPr>
    </w:p>
    <w:p w:rsidR="00A21D63" w:rsidRPr="000A0C4F" w:rsidRDefault="00A21D63" w:rsidP="00A21D63">
      <w:pPr>
        <w:pStyle w:val="ListParagraph"/>
        <w:ind w:left="0"/>
        <w:rPr>
          <w:rFonts w:cstheme="minorHAnsi"/>
          <w:b/>
        </w:rPr>
      </w:pPr>
    </w:p>
    <w:p w:rsidR="00A21D63" w:rsidRPr="00820F19" w:rsidRDefault="00E243F7" w:rsidP="00A21D63">
      <w:pPr>
        <w:pStyle w:val="ListParagraph"/>
        <w:ind w:left="0"/>
        <w:jc w:val="center"/>
        <w:rPr>
          <w:rFonts w:cstheme="minorHAnsi"/>
          <w:b/>
          <w:sz w:val="96"/>
          <w:szCs w:val="96"/>
        </w:rPr>
      </w:pPr>
      <w:r>
        <w:rPr>
          <w:rFonts w:cstheme="minorHAnsi"/>
          <w:b/>
          <w:sz w:val="96"/>
          <w:szCs w:val="96"/>
        </w:rPr>
        <w:t>Behaviour</w:t>
      </w:r>
      <w:r w:rsidR="00A21D63">
        <w:rPr>
          <w:rFonts w:cstheme="minorHAnsi"/>
          <w:b/>
          <w:sz w:val="96"/>
          <w:szCs w:val="96"/>
        </w:rPr>
        <w:t xml:space="preserve"> Policy</w:t>
      </w:r>
    </w:p>
    <w:p w:rsidR="00A21D63" w:rsidRDefault="00A21D63" w:rsidP="00A21D63">
      <w:pPr>
        <w:pStyle w:val="ListParagraph"/>
        <w:ind w:left="0"/>
        <w:rPr>
          <w:rFonts w:cstheme="minorHAnsi"/>
          <w:sz w:val="32"/>
        </w:rPr>
      </w:pPr>
    </w:p>
    <w:p w:rsidR="00A21D63" w:rsidRDefault="00A21D63" w:rsidP="00A21D63">
      <w:pPr>
        <w:pStyle w:val="ListParagraph"/>
        <w:ind w:left="0"/>
        <w:rPr>
          <w:rFonts w:cstheme="minorHAnsi"/>
          <w:sz w:val="32"/>
        </w:rPr>
      </w:pPr>
    </w:p>
    <w:p w:rsidR="00E243F7" w:rsidRDefault="00E243F7" w:rsidP="00A21D63">
      <w:pPr>
        <w:pStyle w:val="ListParagraph"/>
        <w:ind w:left="0"/>
        <w:rPr>
          <w:rFonts w:cstheme="minorHAnsi"/>
          <w:sz w:val="32"/>
        </w:rPr>
      </w:pPr>
    </w:p>
    <w:p w:rsidR="00E243F7" w:rsidRDefault="00E243F7" w:rsidP="00A21D63">
      <w:pPr>
        <w:pStyle w:val="ListParagraph"/>
        <w:ind w:left="0"/>
        <w:rPr>
          <w:rFonts w:cstheme="minorHAnsi"/>
          <w:sz w:val="32"/>
        </w:rPr>
      </w:pPr>
    </w:p>
    <w:p w:rsidR="00E243F7" w:rsidRDefault="00E243F7" w:rsidP="00A21D63">
      <w:pPr>
        <w:pStyle w:val="ListParagraph"/>
        <w:ind w:left="0"/>
        <w:rPr>
          <w:rFonts w:cstheme="minorHAnsi"/>
          <w:sz w:val="32"/>
        </w:rPr>
      </w:pPr>
    </w:p>
    <w:p w:rsidR="00E243F7" w:rsidRDefault="00E243F7" w:rsidP="00A21D63">
      <w:pPr>
        <w:pStyle w:val="ListParagraph"/>
        <w:ind w:left="0"/>
        <w:rPr>
          <w:rFonts w:cstheme="minorHAnsi"/>
          <w:sz w:val="32"/>
        </w:rPr>
      </w:pPr>
    </w:p>
    <w:p w:rsidR="00E243F7" w:rsidRPr="000A0C4F" w:rsidRDefault="00E243F7" w:rsidP="00A21D63">
      <w:pPr>
        <w:pStyle w:val="ListParagraph"/>
        <w:ind w:left="0"/>
        <w:rPr>
          <w:rFonts w:cstheme="minorHAnsi"/>
          <w:sz w:val="32"/>
        </w:rPr>
      </w:pPr>
    </w:p>
    <w:tbl>
      <w:tblPr>
        <w:tblStyle w:val="TableGrid"/>
        <w:tblW w:w="10319" w:type="dxa"/>
        <w:tblInd w:w="24" w:type="dxa"/>
        <w:tblCellMar>
          <w:bottom w:w="27" w:type="dxa"/>
          <w:right w:w="9" w:type="dxa"/>
        </w:tblCellMar>
        <w:tblLook w:val="04A0" w:firstRow="1" w:lastRow="0" w:firstColumn="1" w:lastColumn="0" w:noHBand="0" w:noVBand="1"/>
      </w:tblPr>
      <w:tblGrid>
        <w:gridCol w:w="2919"/>
        <w:gridCol w:w="7400"/>
      </w:tblGrid>
      <w:tr w:rsidR="00A21D63" w:rsidTr="00A21D63">
        <w:trPr>
          <w:trHeight w:val="389"/>
        </w:trPr>
        <w:tc>
          <w:tcPr>
            <w:tcW w:w="2919" w:type="dxa"/>
            <w:tcBorders>
              <w:top w:val="single" w:sz="4" w:space="0" w:color="000000"/>
              <w:left w:val="single" w:sz="4" w:space="0" w:color="000000"/>
              <w:bottom w:val="single" w:sz="4" w:space="0" w:color="000000"/>
              <w:right w:val="single" w:sz="4" w:space="0" w:color="000000"/>
            </w:tcBorders>
            <w:vAlign w:val="bottom"/>
          </w:tcPr>
          <w:p w:rsidR="00A21D63" w:rsidRPr="00820F19" w:rsidRDefault="00A21D63" w:rsidP="00A21D63">
            <w:pPr>
              <w:ind w:left="111"/>
              <w:rPr>
                <w:sz w:val="24"/>
                <w:szCs w:val="24"/>
              </w:rPr>
            </w:pPr>
            <w:r w:rsidRPr="00820F19">
              <w:rPr>
                <w:sz w:val="24"/>
                <w:szCs w:val="24"/>
              </w:rPr>
              <w:t xml:space="preserve">Document title:  </w:t>
            </w:r>
          </w:p>
        </w:tc>
        <w:tc>
          <w:tcPr>
            <w:tcW w:w="7400" w:type="dxa"/>
            <w:tcBorders>
              <w:top w:val="single" w:sz="4" w:space="0" w:color="000000"/>
              <w:left w:val="single" w:sz="4" w:space="0" w:color="000000"/>
              <w:bottom w:val="single" w:sz="4" w:space="0" w:color="000000"/>
              <w:right w:val="single" w:sz="4" w:space="0" w:color="000000"/>
            </w:tcBorders>
            <w:vAlign w:val="bottom"/>
          </w:tcPr>
          <w:p w:rsidR="00A21D63" w:rsidRPr="00820F19" w:rsidRDefault="00E243F7" w:rsidP="00A21D63">
            <w:pPr>
              <w:ind w:left="108"/>
              <w:rPr>
                <w:sz w:val="24"/>
                <w:szCs w:val="24"/>
              </w:rPr>
            </w:pPr>
            <w:proofErr w:type="spellStart"/>
            <w:r>
              <w:rPr>
                <w:sz w:val="24"/>
                <w:szCs w:val="24"/>
              </w:rPr>
              <w:t>Behaviour</w:t>
            </w:r>
            <w:proofErr w:type="spellEnd"/>
            <w:r>
              <w:rPr>
                <w:sz w:val="24"/>
                <w:szCs w:val="24"/>
              </w:rPr>
              <w:t xml:space="preserve"> Policy</w:t>
            </w:r>
            <w:r w:rsidR="00A21D63" w:rsidRPr="00820F19">
              <w:rPr>
                <w:sz w:val="24"/>
                <w:szCs w:val="24"/>
              </w:rPr>
              <w:t xml:space="preserve">  </w:t>
            </w:r>
          </w:p>
        </w:tc>
      </w:tr>
      <w:tr w:rsidR="00A21D63" w:rsidTr="00A21D63">
        <w:trPr>
          <w:trHeight w:val="394"/>
        </w:trPr>
        <w:tc>
          <w:tcPr>
            <w:tcW w:w="2919" w:type="dxa"/>
            <w:tcBorders>
              <w:top w:val="single" w:sz="4" w:space="0" w:color="000000"/>
              <w:left w:val="single" w:sz="4" w:space="0" w:color="000000"/>
              <w:bottom w:val="single" w:sz="4" w:space="0" w:color="000000"/>
              <w:right w:val="single" w:sz="4" w:space="0" w:color="000000"/>
            </w:tcBorders>
            <w:vAlign w:val="bottom"/>
          </w:tcPr>
          <w:p w:rsidR="00A21D63" w:rsidRPr="00820F19" w:rsidRDefault="00A21D63" w:rsidP="00A21D63">
            <w:pPr>
              <w:ind w:left="111"/>
              <w:rPr>
                <w:sz w:val="24"/>
                <w:szCs w:val="24"/>
              </w:rPr>
            </w:pPr>
            <w:r w:rsidRPr="00820F19">
              <w:rPr>
                <w:sz w:val="24"/>
                <w:szCs w:val="24"/>
              </w:rPr>
              <w:t xml:space="preserve">Author (name &amp; job title): </w:t>
            </w:r>
          </w:p>
        </w:tc>
        <w:tc>
          <w:tcPr>
            <w:tcW w:w="7400" w:type="dxa"/>
            <w:tcBorders>
              <w:top w:val="single" w:sz="4" w:space="0" w:color="000000"/>
              <w:left w:val="single" w:sz="4" w:space="0" w:color="000000"/>
              <w:bottom w:val="single" w:sz="4" w:space="0" w:color="000000"/>
              <w:right w:val="single" w:sz="4" w:space="0" w:color="000000"/>
            </w:tcBorders>
            <w:vAlign w:val="bottom"/>
          </w:tcPr>
          <w:p w:rsidR="00A21D63" w:rsidRPr="00820F19" w:rsidRDefault="00A21D63" w:rsidP="00A21D63">
            <w:pPr>
              <w:ind w:left="-12"/>
              <w:rPr>
                <w:sz w:val="24"/>
                <w:szCs w:val="24"/>
              </w:rPr>
            </w:pPr>
            <w:r>
              <w:rPr>
                <w:sz w:val="24"/>
                <w:szCs w:val="24"/>
              </w:rPr>
              <w:t xml:space="preserve"> </w:t>
            </w:r>
            <w:proofErr w:type="spellStart"/>
            <w:r w:rsidR="00E243F7">
              <w:rPr>
                <w:sz w:val="24"/>
                <w:szCs w:val="24"/>
              </w:rPr>
              <w:t>Mrs</w:t>
            </w:r>
            <w:proofErr w:type="spellEnd"/>
            <w:r w:rsidR="00E243F7">
              <w:rPr>
                <w:sz w:val="24"/>
                <w:szCs w:val="24"/>
              </w:rPr>
              <w:t xml:space="preserve"> R Bramall Safeguarding and Wellbeing Lead</w:t>
            </w:r>
          </w:p>
        </w:tc>
      </w:tr>
      <w:tr w:rsidR="00A21D63" w:rsidTr="00A21D63">
        <w:trPr>
          <w:trHeight w:val="393"/>
        </w:trPr>
        <w:tc>
          <w:tcPr>
            <w:tcW w:w="2919" w:type="dxa"/>
            <w:tcBorders>
              <w:top w:val="single" w:sz="4" w:space="0" w:color="000000"/>
              <w:left w:val="single" w:sz="4" w:space="0" w:color="000000"/>
              <w:bottom w:val="single" w:sz="4" w:space="0" w:color="000000"/>
              <w:right w:val="single" w:sz="4" w:space="0" w:color="000000"/>
            </w:tcBorders>
            <w:vAlign w:val="bottom"/>
          </w:tcPr>
          <w:p w:rsidR="00A21D63" w:rsidRPr="00820F19" w:rsidRDefault="00A21D63" w:rsidP="00A21D63">
            <w:pPr>
              <w:ind w:left="111"/>
              <w:rPr>
                <w:sz w:val="24"/>
                <w:szCs w:val="24"/>
              </w:rPr>
            </w:pPr>
            <w:r w:rsidRPr="00820F19">
              <w:rPr>
                <w:sz w:val="24"/>
                <w:szCs w:val="24"/>
              </w:rPr>
              <w:t xml:space="preserve">Date approved:  </w:t>
            </w:r>
          </w:p>
        </w:tc>
        <w:tc>
          <w:tcPr>
            <w:tcW w:w="7400" w:type="dxa"/>
            <w:tcBorders>
              <w:top w:val="single" w:sz="4" w:space="0" w:color="000000"/>
              <w:left w:val="single" w:sz="4" w:space="0" w:color="000000"/>
              <w:bottom w:val="single" w:sz="4" w:space="0" w:color="000000"/>
              <w:right w:val="single" w:sz="4" w:space="0" w:color="000000"/>
            </w:tcBorders>
            <w:vAlign w:val="bottom"/>
          </w:tcPr>
          <w:p w:rsidR="00A21D63" w:rsidRPr="00820F19" w:rsidRDefault="00A21D63" w:rsidP="00A21D63">
            <w:pPr>
              <w:ind w:left="108"/>
              <w:rPr>
                <w:sz w:val="24"/>
                <w:szCs w:val="24"/>
              </w:rPr>
            </w:pPr>
            <w:r>
              <w:rPr>
                <w:sz w:val="24"/>
                <w:szCs w:val="24"/>
              </w:rPr>
              <w:t>September 2020</w:t>
            </w:r>
          </w:p>
        </w:tc>
      </w:tr>
      <w:tr w:rsidR="00A21D63" w:rsidTr="00A21D63">
        <w:trPr>
          <w:trHeight w:val="385"/>
        </w:trPr>
        <w:tc>
          <w:tcPr>
            <w:tcW w:w="2919" w:type="dxa"/>
            <w:tcBorders>
              <w:top w:val="single" w:sz="4" w:space="0" w:color="000000"/>
              <w:left w:val="single" w:sz="4" w:space="0" w:color="000000"/>
              <w:bottom w:val="single" w:sz="4" w:space="0" w:color="000000"/>
              <w:right w:val="single" w:sz="4" w:space="0" w:color="000000"/>
            </w:tcBorders>
            <w:vAlign w:val="bottom"/>
          </w:tcPr>
          <w:p w:rsidR="00A21D63" w:rsidRPr="00820F19" w:rsidRDefault="00A21D63" w:rsidP="00A21D63">
            <w:pPr>
              <w:ind w:left="111"/>
              <w:rPr>
                <w:sz w:val="24"/>
                <w:szCs w:val="24"/>
              </w:rPr>
            </w:pPr>
            <w:r w:rsidRPr="00820F19">
              <w:rPr>
                <w:sz w:val="24"/>
                <w:szCs w:val="24"/>
              </w:rPr>
              <w:t xml:space="preserve">Date of review:  </w:t>
            </w:r>
          </w:p>
        </w:tc>
        <w:tc>
          <w:tcPr>
            <w:tcW w:w="7400" w:type="dxa"/>
            <w:tcBorders>
              <w:top w:val="single" w:sz="4" w:space="0" w:color="000000"/>
              <w:left w:val="single" w:sz="4" w:space="0" w:color="000000"/>
              <w:bottom w:val="single" w:sz="4" w:space="0" w:color="000000"/>
              <w:right w:val="single" w:sz="4" w:space="0" w:color="000000"/>
            </w:tcBorders>
            <w:vAlign w:val="bottom"/>
          </w:tcPr>
          <w:p w:rsidR="00A21D63" w:rsidRPr="00820F19" w:rsidRDefault="00A21D63" w:rsidP="00A21D63">
            <w:pPr>
              <w:ind w:left="108"/>
              <w:rPr>
                <w:sz w:val="24"/>
                <w:szCs w:val="24"/>
              </w:rPr>
            </w:pPr>
            <w:r>
              <w:rPr>
                <w:sz w:val="24"/>
                <w:szCs w:val="24"/>
              </w:rPr>
              <w:t>September 2021, or sooner if required</w:t>
            </w:r>
          </w:p>
        </w:tc>
      </w:tr>
    </w:tbl>
    <w:tbl>
      <w:tblPr>
        <w:tblStyle w:val="TableGrid0"/>
        <w:tblpPr w:leftFromText="180" w:rightFromText="180" w:vertAnchor="text" w:horzAnchor="margin" w:tblpY="176"/>
        <w:tblW w:w="10343" w:type="dxa"/>
        <w:tblLook w:val="04A0" w:firstRow="1" w:lastRow="0" w:firstColumn="1" w:lastColumn="0" w:noHBand="0" w:noVBand="1"/>
      </w:tblPr>
      <w:tblGrid>
        <w:gridCol w:w="10343"/>
      </w:tblGrid>
      <w:tr w:rsidR="00A21D63" w:rsidRPr="000A0C4F" w:rsidTr="00A21D63">
        <w:tc>
          <w:tcPr>
            <w:tcW w:w="10343" w:type="dxa"/>
            <w:shd w:val="clear" w:color="auto" w:fill="D9D9D9" w:themeFill="background1" w:themeFillShade="D9"/>
          </w:tcPr>
          <w:p w:rsidR="00A21D63" w:rsidRPr="000A0C4F" w:rsidRDefault="00E00CAC" w:rsidP="00A21D63">
            <w:pPr>
              <w:pStyle w:val="ListParagraph"/>
              <w:ind w:left="0"/>
              <w:rPr>
                <w:rFonts w:cstheme="minorHAnsi"/>
                <w:sz w:val="20"/>
              </w:rPr>
            </w:pPr>
            <w:r w:rsidRPr="00E00CAC">
              <w:rPr>
                <w:rFonts w:cstheme="minorHAnsi"/>
                <w:sz w:val="20"/>
              </w:rPr>
              <w:t xml:space="preserve">Other related academy policies that support this Behaviour policy </w:t>
            </w:r>
            <w:proofErr w:type="gramStart"/>
            <w:r w:rsidRPr="00E00CAC">
              <w:rPr>
                <w:rFonts w:cstheme="minorHAnsi"/>
                <w:sz w:val="20"/>
              </w:rPr>
              <w:t>include:-</w:t>
            </w:r>
            <w:proofErr w:type="gramEnd"/>
            <w:r w:rsidRPr="00E00CAC">
              <w:rPr>
                <w:rFonts w:cstheme="minorHAnsi"/>
                <w:sz w:val="20"/>
              </w:rPr>
              <w:t xml:space="preserve"> Anti-Bullying, Attendance, Positive Handling Plan, SEND, E-Safety, Safeguarding, Code of Conduct, Whistleblowing, Safer recruitment.</w:t>
            </w:r>
          </w:p>
        </w:tc>
      </w:tr>
    </w:tbl>
    <w:p w:rsidR="00A21D63" w:rsidRPr="00A64CD4" w:rsidRDefault="00E243F7" w:rsidP="00A21D63">
      <w:pPr>
        <w:pStyle w:val="ListParagraph"/>
        <w:ind w:left="0"/>
        <w:rPr>
          <w:rFonts w:cstheme="minorHAnsi"/>
          <w:sz w:val="16"/>
          <w:szCs w:val="16"/>
        </w:rPr>
      </w:pPr>
      <w:r>
        <w:rPr>
          <w:noProof/>
        </w:rPr>
        <w:drawing>
          <wp:anchor distT="0" distB="0" distL="114300" distR="114300" simplePos="0" relativeHeight="251661312" behindDoc="0" locked="0" layoutInCell="1" allowOverlap="1" wp14:anchorId="68370802" wp14:editId="223B2DAA">
            <wp:simplePos x="0" y="0"/>
            <wp:positionH relativeFrom="column">
              <wp:posOffset>5302885</wp:posOffset>
            </wp:positionH>
            <wp:positionV relativeFrom="paragraph">
              <wp:posOffset>657860</wp:posOffset>
            </wp:positionV>
            <wp:extent cx="1333500" cy="571500"/>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571500"/>
                    </a:xfrm>
                    <a:prstGeom prst="rect">
                      <a:avLst/>
                    </a:prstGeom>
                  </pic:spPr>
                </pic:pic>
              </a:graphicData>
            </a:graphic>
            <wp14:sizeRelH relativeFrom="page">
              <wp14:pctWidth>0</wp14:pctWidth>
            </wp14:sizeRelH>
            <wp14:sizeRelV relativeFrom="page">
              <wp14:pctHeight>0</wp14:pctHeight>
            </wp14:sizeRelV>
          </wp:anchor>
        </w:drawing>
      </w:r>
    </w:p>
    <w:p w:rsidR="00E00CAC" w:rsidRDefault="00E00CAC" w:rsidP="00A21D63">
      <w:pPr>
        <w:pStyle w:val="ListParagraph"/>
        <w:ind w:left="0"/>
        <w:rPr>
          <w:rFonts w:cstheme="minorHAnsi"/>
          <w:b/>
        </w:rPr>
      </w:pPr>
    </w:p>
    <w:p w:rsidR="00E00CAC" w:rsidRPr="00E243F7" w:rsidRDefault="00E00CAC" w:rsidP="00E243F7">
      <w:pPr>
        <w:pStyle w:val="ListParagraph"/>
        <w:ind w:left="0"/>
        <w:jc w:val="both"/>
        <w:rPr>
          <w:rFonts w:cstheme="minorHAnsi"/>
          <w:b/>
        </w:rPr>
      </w:pPr>
      <w:r w:rsidRPr="00E243F7">
        <w:rPr>
          <w:rFonts w:cstheme="minorHAnsi"/>
          <w:b/>
        </w:rPr>
        <w:lastRenderedPageBreak/>
        <w:t xml:space="preserve">Policy statement </w:t>
      </w:r>
    </w:p>
    <w:p w:rsidR="00E00CAC" w:rsidRPr="00E243F7" w:rsidRDefault="00E00CAC" w:rsidP="00E243F7">
      <w:pPr>
        <w:pStyle w:val="ListParagraph"/>
        <w:ind w:left="0"/>
        <w:jc w:val="both"/>
        <w:rPr>
          <w:rFonts w:cstheme="minorHAnsi"/>
        </w:rPr>
      </w:pPr>
      <w:r w:rsidRPr="00E243F7">
        <w:rPr>
          <w:rFonts w:cstheme="minorHAnsi"/>
        </w:rPr>
        <w:t>Endsleigh Holy Child VC Academy is committed to creating an environment where exemplary behaviour is at the heart of productive learning. Everyone is expected to maintain the highest standards of personal conduct, to accept responsibility for their behaviour and encourage others to do the same. It echoes our core values with a heavy emphasis on respectful behaviour, a partnership approach to managing poor conduct and dynamic interventions that support staff and learners.</w:t>
      </w:r>
    </w:p>
    <w:p w:rsidR="00E00CAC" w:rsidRPr="00E243F7" w:rsidRDefault="00E00CAC" w:rsidP="00E243F7">
      <w:pPr>
        <w:spacing w:after="0"/>
        <w:jc w:val="both"/>
        <w:rPr>
          <w:rFonts w:asciiTheme="minorHAnsi" w:hAnsiTheme="minorHAnsi" w:cstheme="minorHAnsi"/>
          <w:b/>
        </w:rPr>
      </w:pPr>
      <w:r w:rsidRPr="00E243F7">
        <w:rPr>
          <w:rFonts w:asciiTheme="minorHAnsi" w:hAnsiTheme="minorHAnsi" w:cstheme="minorHAnsi"/>
          <w:b/>
        </w:rPr>
        <w:t xml:space="preserve">Principles and Aims </w:t>
      </w:r>
    </w:p>
    <w:p w:rsidR="00E00CAC" w:rsidRPr="00E243F7" w:rsidRDefault="00E00CAC" w:rsidP="00E243F7">
      <w:pPr>
        <w:spacing w:after="0"/>
        <w:jc w:val="both"/>
        <w:rPr>
          <w:rFonts w:asciiTheme="minorHAnsi" w:hAnsiTheme="minorHAnsi" w:cstheme="minorHAnsi"/>
        </w:rPr>
      </w:pPr>
      <w:r w:rsidRPr="00E243F7">
        <w:rPr>
          <w:rFonts w:asciiTheme="minorHAnsi" w:hAnsiTheme="minorHAnsi" w:cstheme="minorHAnsi"/>
        </w:rPr>
        <w:t xml:space="preserve">• To share and employ effective practices and strategies, including consistent language to promote positive </w:t>
      </w:r>
      <w:proofErr w:type="spellStart"/>
      <w:r w:rsidRPr="00E243F7">
        <w:rPr>
          <w:rFonts w:asciiTheme="minorHAnsi" w:hAnsiTheme="minorHAnsi" w:cstheme="minorHAnsi"/>
        </w:rPr>
        <w:t>behaviour</w:t>
      </w:r>
      <w:proofErr w:type="spellEnd"/>
      <w:r w:rsidRPr="00E243F7">
        <w:rPr>
          <w:rFonts w:asciiTheme="minorHAnsi" w:hAnsiTheme="minorHAnsi" w:cstheme="minorHAnsi"/>
        </w:rPr>
        <w:t xml:space="preserve">,  </w:t>
      </w:r>
    </w:p>
    <w:p w:rsidR="00E00CAC" w:rsidRPr="00E243F7" w:rsidRDefault="00E00CAC" w:rsidP="00E243F7">
      <w:pPr>
        <w:spacing w:after="0"/>
        <w:jc w:val="both"/>
        <w:rPr>
          <w:rFonts w:asciiTheme="minorHAnsi" w:hAnsiTheme="minorHAnsi" w:cstheme="minorHAnsi"/>
        </w:rPr>
      </w:pPr>
      <w:r w:rsidRPr="00E243F7">
        <w:rPr>
          <w:rFonts w:asciiTheme="minorHAnsi" w:hAnsiTheme="minorHAnsi" w:cstheme="minorHAnsi"/>
        </w:rPr>
        <w:t xml:space="preserve">• To ensure rules, routines and sanctions are applied consistently and calmly across the school </w:t>
      </w:r>
    </w:p>
    <w:p w:rsidR="00E00CAC" w:rsidRPr="00E243F7" w:rsidRDefault="00E00CAC" w:rsidP="00E243F7">
      <w:pPr>
        <w:spacing w:after="0"/>
        <w:jc w:val="both"/>
        <w:rPr>
          <w:rFonts w:asciiTheme="minorHAnsi" w:hAnsiTheme="minorHAnsi" w:cstheme="minorHAnsi"/>
        </w:rPr>
      </w:pPr>
      <w:r w:rsidRPr="00E243F7">
        <w:rPr>
          <w:rFonts w:asciiTheme="minorHAnsi" w:hAnsiTheme="minorHAnsi" w:cstheme="minorHAnsi"/>
        </w:rPr>
        <w:t xml:space="preserve">• To effectively manage students’ </w:t>
      </w:r>
      <w:r w:rsidRPr="00E243F7">
        <w:rPr>
          <w:rFonts w:asciiTheme="minorHAnsi" w:hAnsiTheme="minorHAnsi" w:cstheme="minorHAnsi"/>
          <w:lang w:val="en-GB"/>
        </w:rPr>
        <w:t>behaviour</w:t>
      </w:r>
      <w:r w:rsidRPr="00E243F7">
        <w:rPr>
          <w:rFonts w:asciiTheme="minorHAnsi" w:hAnsiTheme="minorHAnsi" w:cstheme="minorHAnsi"/>
        </w:rPr>
        <w:t xml:space="preserve"> to prevent disruption to the teaching and learning of other students, providing an environment where students are safe and are actively taught good </w:t>
      </w:r>
      <w:proofErr w:type="spellStart"/>
      <w:r w:rsidRPr="00E243F7">
        <w:rPr>
          <w:rFonts w:asciiTheme="minorHAnsi" w:hAnsiTheme="minorHAnsi" w:cstheme="minorHAnsi"/>
        </w:rPr>
        <w:t>behaviour</w:t>
      </w:r>
      <w:proofErr w:type="spellEnd"/>
      <w:r w:rsidRPr="00E243F7">
        <w:rPr>
          <w:rFonts w:asciiTheme="minorHAnsi" w:hAnsiTheme="minorHAnsi" w:cstheme="minorHAnsi"/>
        </w:rPr>
        <w:t xml:space="preserve">. </w:t>
      </w:r>
    </w:p>
    <w:p w:rsidR="00E00CAC" w:rsidRPr="00E243F7" w:rsidRDefault="00E00CAC" w:rsidP="00E243F7">
      <w:pPr>
        <w:spacing w:after="0"/>
        <w:jc w:val="both"/>
        <w:rPr>
          <w:rFonts w:asciiTheme="minorHAnsi" w:hAnsiTheme="minorHAnsi" w:cstheme="minorHAnsi"/>
        </w:rPr>
      </w:pPr>
      <w:r w:rsidRPr="00E243F7">
        <w:rPr>
          <w:rFonts w:asciiTheme="minorHAnsi" w:hAnsiTheme="minorHAnsi" w:cstheme="minorHAnsi"/>
        </w:rPr>
        <w:t xml:space="preserve">• To tackle low level disruption in a consistent and calm manner </w:t>
      </w:r>
    </w:p>
    <w:p w:rsidR="00E00CAC" w:rsidRPr="00E243F7" w:rsidRDefault="00E00CAC" w:rsidP="00E243F7">
      <w:pPr>
        <w:pStyle w:val="ListParagraph"/>
        <w:numPr>
          <w:ilvl w:val="0"/>
          <w:numId w:val="23"/>
        </w:numPr>
        <w:spacing w:after="0"/>
        <w:ind w:left="142" w:hanging="142"/>
        <w:jc w:val="both"/>
        <w:rPr>
          <w:rFonts w:cstheme="minorHAnsi"/>
        </w:rPr>
      </w:pPr>
      <w:r w:rsidRPr="00E243F7">
        <w:rPr>
          <w:rFonts w:cstheme="minorHAnsi"/>
        </w:rPr>
        <w:t>To use restorative approaches instead of punishments</w:t>
      </w:r>
    </w:p>
    <w:p w:rsidR="00E00CAC" w:rsidRPr="00E243F7" w:rsidRDefault="00E00CAC" w:rsidP="00E243F7">
      <w:pPr>
        <w:pStyle w:val="ListParagraph"/>
        <w:ind w:left="0"/>
        <w:jc w:val="both"/>
        <w:rPr>
          <w:rFonts w:cstheme="minorHAnsi"/>
          <w:b/>
        </w:rPr>
      </w:pPr>
    </w:p>
    <w:p w:rsidR="00E00CAC" w:rsidRPr="00E243F7" w:rsidRDefault="00E00CAC" w:rsidP="00E243F7">
      <w:pPr>
        <w:spacing w:after="0" w:line="240" w:lineRule="auto"/>
        <w:jc w:val="both"/>
        <w:rPr>
          <w:rFonts w:asciiTheme="minorHAnsi" w:hAnsiTheme="minorHAnsi" w:cstheme="minorHAnsi"/>
          <w:b/>
        </w:rPr>
      </w:pPr>
      <w:r w:rsidRPr="00E243F7">
        <w:rPr>
          <w:rFonts w:asciiTheme="minorHAnsi" w:hAnsiTheme="minorHAnsi" w:cstheme="minorHAnsi"/>
          <w:b/>
        </w:rPr>
        <w:t>Roles and Responsibilities:</w:t>
      </w:r>
    </w:p>
    <w:p w:rsidR="00E00CAC" w:rsidRPr="00E243F7" w:rsidRDefault="00E00CAC" w:rsidP="00E243F7">
      <w:pPr>
        <w:pStyle w:val="ListParagraph"/>
        <w:spacing w:after="0" w:line="240" w:lineRule="auto"/>
        <w:ind w:left="0"/>
        <w:jc w:val="both"/>
        <w:rPr>
          <w:rFonts w:cstheme="minorHAnsi"/>
          <w:b/>
        </w:rPr>
      </w:pPr>
      <w:r w:rsidRPr="00E243F7">
        <w:rPr>
          <w:rFonts w:cstheme="minorHAnsi"/>
          <w:b/>
        </w:rPr>
        <w:t xml:space="preserve">ALL staff must: </w:t>
      </w:r>
    </w:p>
    <w:p w:rsidR="00E00CAC" w:rsidRPr="00E243F7" w:rsidRDefault="00E00CAC" w:rsidP="00E243F7">
      <w:pPr>
        <w:pStyle w:val="ListParagraph"/>
        <w:spacing w:after="0" w:line="240" w:lineRule="auto"/>
        <w:ind w:left="0"/>
        <w:jc w:val="both"/>
        <w:rPr>
          <w:rFonts w:cstheme="minorHAnsi"/>
        </w:rPr>
      </w:pPr>
      <w:r w:rsidRPr="00E243F7">
        <w:rPr>
          <w:rFonts w:cstheme="minorHAnsi"/>
        </w:rPr>
        <w:sym w:font="Symbol" w:char="F0B7"/>
      </w:r>
      <w:r w:rsidRPr="00E243F7">
        <w:rPr>
          <w:rFonts w:cstheme="minorHAnsi"/>
        </w:rPr>
        <w:t xml:space="preserve"> Take time to welcome students at the start of the day </w:t>
      </w:r>
    </w:p>
    <w:p w:rsidR="00E00CAC" w:rsidRPr="00E243F7" w:rsidRDefault="00E00CAC" w:rsidP="00E243F7">
      <w:pPr>
        <w:pStyle w:val="ListParagraph"/>
        <w:spacing w:after="0" w:line="240" w:lineRule="auto"/>
        <w:ind w:left="0"/>
        <w:jc w:val="both"/>
        <w:rPr>
          <w:rFonts w:cstheme="minorHAnsi"/>
        </w:rPr>
      </w:pPr>
      <w:r w:rsidRPr="00E243F7">
        <w:rPr>
          <w:rFonts w:cstheme="minorHAnsi"/>
        </w:rPr>
        <w:sym w:font="Symbol" w:char="F0B7"/>
      </w:r>
      <w:r w:rsidRPr="00E243F7">
        <w:rPr>
          <w:rFonts w:cstheme="minorHAnsi"/>
        </w:rPr>
        <w:t xml:space="preserve"> Be at the door of their teaching rooms at the beginning and end of each lesson </w:t>
      </w:r>
    </w:p>
    <w:p w:rsidR="00E00CAC" w:rsidRPr="00E243F7" w:rsidRDefault="00E00CAC" w:rsidP="00E243F7">
      <w:pPr>
        <w:pStyle w:val="ListParagraph"/>
        <w:spacing w:after="0" w:line="240" w:lineRule="auto"/>
        <w:ind w:left="0"/>
        <w:jc w:val="both"/>
        <w:rPr>
          <w:rFonts w:cstheme="minorHAnsi"/>
        </w:rPr>
      </w:pPr>
      <w:r w:rsidRPr="00E243F7">
        <w:rPr>
          <w:rFonts w:cstheme="minorHAnsi"/>
        </w:rPr>
        <w:sym w:font="Symbol" w:char="F0B7"/>
      </w:r>
      <w:r w:rsidRPr="00E243F7">
        <w:rPr>
          <w:rFonts w:cstheme="minorHAnsi"/>
        </w:rPr>
        <w:t xml:space="preserve"> Never walk past or ignore students who are failing to meet expectations</w:t>
      </w:r>
    </w:p>
    <w:p w:rsidR="00E00CAC" w:rsidRPr="00E243F7" w:rsidRDefault="00E00CAC" w:rsidP="00E243F7">
      <w:pPr>
        <w:pStyle w:val="ListParagraph"/>
        <w:numPr>
          <w:ilvl w:val="0"/>
          <w:numId w:val="23"/>
        </w:numPr>
        <w:spacing w:after="0" w:line="240" w:lineRule="auto"/>
        <w:ind w:left="142" w:hanging="142"/>
        <w:jc w:val="both"/>
        <w:rPr>
          <w:rFonts w:cstheme="minorHAnsi"/>
        </w:rPr>
      </w:pPr>
      <w:r w:rsidRPr="00E243F7">
        <w:rPr>
          <w:rFonts w:cstheme="minorHAnsi"/>
        </w:rPr>
        <w:t xml:space="preserve">We should demonstrate unconditional care and compassion to pupils following other staff members dealing with an incident and trust that our colleagues will have followed the behaviour pathway appropriately; </w:t>
      </w:r>
      <w:proofErr w:type="gramStart"/>
      <w:r w:rsidRPr="00E243F7">
        <w:rPr>
          <w:rFonts w:cstheme="minorHAnsi"/>
        </w:rPr>
        <w:t>therefore</w:t>
      </w:r>
      <w:proofErr w:type="gramEnd"/>
      <w:r w:rsidRPr="00E243F7">
        <w:rPr>
          <w:rFonts w:cstheme="minorHAnsi"/>
        </w:rPr>
        <w:t xml:space="preserve"> we do not need to intervene unless we are asked to do so</w:t>
      </w:r>
    </w:p>
    <w:p w:rsidR="00E00CAC" w:rsidRPr="00E243F7" w:rsidRDefault="00E00CAC" w:rsidP="00E243F7">
      <w:pPr>
        <w:pStyle w:val="ListParagraph"/>
        <w:spacing w:after="0" w:line="240" w:lineRule="auto"/>
        <w:ind w:left="0"/>
        <w:jc w:val="both"/>
        <w:rPr>
          <w:rFonts w:cstheme="minorHAnsi"/>
        </w:rPr>
      </w:pPr>
      <w:r w:rsidRPr="00E243F7">
        <w:rPr>
          <w:rFonts w:cstheme="minorHAnsi"/>
        </w:rPr>
        <w:sym w:font="Symbol" w:char="F0B7"/>
      </w:r>
      <w:r w:rsidRPr="00E243F7">
        <w:rPr>
          <w:rFonts w:cstheme="minorHAnsi"/>
        </w:rPr>
        <w:t xml:space="preserve"> Always redirect students by referring to ‘Be Ready, Be Respectful and Be Safe’ </w:t>
      </w:r>
    </w:p>
    <w:p w:rsidR="00E00CAC" w:rsidRPr="00E243F7" w:rsidRDefault="00E00CAC" w:rsidP="00E243F7">
      <w:pPr>
        <w:pStyle w:val="ListParagraph"/>
        <w:spacing w:after="0" w:line="240" w:lineRule="auto"/>
        <w:ind w:left="0"/>
        <w:jc w:val="both"/>
        <w:rPr>
          <w:rFonts w:cstheme="minorHAnsi"/>
        </w:rPr>
      </w:pPr>
    </w:p>
    <w:p w:rsidR="00E00CAC" w:rsidRPr="00E243F7" w:rsidRDefault="00E00CAC" w:rsidP="00E243F7">
      <w:pPr>
        <w:pStyle w:val="ListParagraph"/>
        <w:spacing w:after="0" w:line="240" w:lineRule="auto"/>
        <w:ind w:left="0"/>
        <w:jc w:val="both"/>
        <w:rPr>
          <w:rFonts w:cstheme="minorHAnsi"/>
          <w:b/>
        </w:rPr>
      </w:pPr>
      <w:r w:rsidRPr="00E243F7">
        <w:rPr>
          <w:rFonts w:cstheme="minorHAnsi"/>
          <w:b/>
        </w:rPr>
        <w:t xml:space="preserve">The Head teacher and The Senior Leadership Team must: </w:t>
      </w:r>
    </w:p>
    <w:p w:rsidR="00E00CAC" w:rsidRPr="00E243F7" w:rsidRDefault="00E00CAC" w:rsidP="00E243F7">
      <w:pPr>
        <w:pStyle w:val="ListParagraph"/>
        <w:spacing w:after="0" w:line="240" w:lineRule="auto"/>
        <w:ind w:left="0"/>
        <w:jc w:val="both"/>
        <w:rPr>
          <w:rFonts w:cstheme="minorHAnsi"/>
        </w:rPr>
      </w:pPr>
      <w:r w:rsidRPr="00E243F7">
        <w:rPr>
          <w:rFonts w:cstheme="minorHAnsi"/>
        </w:rPr>
        <w:sym w:font="Symbol" w:char="F0B7"/>
      </w:r>
      <w:r w:rsidRPr="00E243F7">
        <w:rPr>
          <w:rFonts w:cstheme="minorHAnsi"/>
        </w:rPr>
        <w:t xml:space="preserve"> Be a visible presence around the school </w:t>
      </w:r>
    </w:p>
    <w:p w:rsidR="00E00CAC" w:rsidRPr="00E243F7" w:rsidRDefault="00E00CAC" w:rsidP="00E243F7">
      <w:pPr>
        <w:pStyle w:val="ListParagraph"/>
        <w:spacing w:after="0" w:line="240" w:lineRule="auto"/>
        <w:ind w:left="0"/>
        <w:jc w:val="both"/>
        <w:rPr>
          <w:rFonts w:cstheme="minorHAnsi"/>
        </w:rPr>
      </w:pPr>
      <w:r w:rsidRPr="00E243F7">
        <w:rPr>
          <w:rFonts w:cstheme="minorHAnsi"/>
        </w:rPr>
        <w:sym w:font="Symbol" w:char="F0B7"/>
      </w:r>
      <w:r w:rsidRPr="00E243F7">
        <w:rPr>
          <w:rFonts w:cstheme="minorHAnsi"/>
        </w:rPr>
        <w:t xml:space="preserve"> Regularly celebrate staff and students whose efforts go above and beyond expectations </w:t>
      </w:r>
    </w:p>
    <w:p w:rsidR="00E00CAC" w:rsidRPr="00E243F7" w:rsidRDefault="00E00CAC" w:rsidP="00E243F7">
      <w:pPr>
        <w:pStyle w:val="ListParagraph"/>
        <w:spacing w:after="0" w:line="240" w:lineRule="auto"/>
        <w:ind w:left="0"/>
        <w:jc w:val="both"/>
        <w:rPr>
          <w:rFonts w:cstheme="minorHAnsi"/>
        </w:rPr>
      </w:pPr>
      <w:r w:rsidRPr="00E243F7">
        <w:rPr>
          <w:rFonts w:cstheme="minorHAnsi"/>
        </w:rPr>
        <w:sym w:font="Symbol" w:char="F0B7"/>
      </w:r>
      <w:r w:rsidRPr="00E243F7">
        <w:rPr>
          <w:rFonts w:cstheme="minorHAnsi"/>
        </w:rPr>
        <w:t xml:space="preserve"> Encourage use of positive praise, texts/postcards and certificates/stickers/team points</w:t>
      </w:r>
    </w:p>
    <w:p w:rsidR="00E00CAC" w:rsidRPr="00E243F7" w:rsidRDefault="00E00CAC" w:rsidP="00E243F7">
      <w:pPr>
        <w:pStyle w:val="ListParagraph"/>
        <w:spacing w:after="0" w:line="240" w:lineRule="auto"/>
        <w:ind w:left="0"/>
        <w:jc w:val="both"/>
        <w:rPr>
          <w:rFonts w:cstheme="minorHAnsi"/>
        </w:rPr>
      </w:pPr>
      <w:r w:rsidRPr="00E243F7">
        <w:rPr>
          <w:rFonts w:cstheme="minorHAnsi"/>
        </w:rPr>
        <w:t xml:space="preserve"> </w:t>
      </w:r>
      <w:r w:rsidRPr="00E243F7">
        <w:rPr>
          <w:rFonts w:cstheme="minorHAnsi"/>
        </w:rPr>
        <w:sym w:font="Symbol" w:char="F0B7"/>
      </w:r>
      <w:r w:rsidRPr="00E243F7">
        <w:rPr>
          <w:rFonts w:cstheme="minorHAnsi"/>
        </w:rPr>
        <w:t xml:space="preserve"> Ensure staff training needs are identified and targeted </w:t>
      </w:r>
    </w:p>
    <w:p w:rsidR="00E00CAC" w:rsidRPr="00E243F7" w:rsidRDefault="00E00CAC" w:rsidP="00E243F7">
      <w:pPr>
        <w:pStyle w:val="ListParagraph"/>
        <w:spacing w:after="0" w:line="240" w:lineRule="auto"/>
        <w:ind w:left="0"/>
        <w:jc w:val="both"/>
        <w:rPr>
          <w:rFonts w:cstheme="minorHAnsi"/>
        </w:rPr>
      </w:pPr>
      <w:r w:rsidRPr="00E243F7">
        <w:rPr>
          <w:rFonts w:cstheme="minorHAnsi"/>
        </w:rPr>
        <w:sym w:font="Symbol" w:char="F0B7"/>
      </w:r>
      <w:r w:rsidRPr="00E243F7">
        <w:rPr>
          <w:rFonts w:cstheme="minorHAnsi"/>
        </w:rPr>
        <w:t xml:space="preserve"> Use behaviour data to target and assess interventions </w:t>
      </w:r>
    </w:p>
    <w:p w:rsidR="00E00CAC" w:rsidRPr="00E243F7" w:rsidRDefault="00E00CAC" w:rsidP="00E243F7">
      <w:pPr>
        <w:pStyle w:val="ListParagraph"/>
        <w:spacing w:after="0" w:line="240" w:lineRule="auto"/>
        <w:ind w:left="0"/>
        <w:jc w:val="both"/>
        <w:rPr>
          <w:rFonts w:cstheme="minorHAnsi"/>
        </w:rPr>
      </w:pPr>
      <w:r w:rsidRPr="00E243F7">
        <w:rPr>
          <w:rFonts w:cstheme="minorHAnsi"/>
        </w:rPr>
        <w:sym w:font="Symbol" w:char="F0B7"/>
      </w:r>
      <w:r w:rsidRPr="00E243F7">
        <w:rPr>
          <w:rFonts w:cstheme="minorHAnsi"/>
        </w:rPr>
        <w:t xml:space="preserve"> Support teachers in managing students with more complex or challenging behaviours</w:t>
      </w:r>
    </w:p>
    <w:p w:rsidR="00E00CAC" w:rsidRPr="00E243F7" w:rsidRDefault="00E00CAC" w:rsidP="00E243F7">
      <w:pPr>
        <w:pStyle w:val="ListParagraph"/>
        <w:spacing w:after="0" w:line="240" w:lineRule="auto"/>
        <w:ind w:left="0"/>
        <w:jc w:val="both"/>
        <w:rPr>
          <w:rFonts w:cstheme="minorHAnsi"/>
        </w:rPr>
      </w:pPr>
    </w:p>
    <w:p w:rsidR="00E00CAC" w:rsidRPr="00E243F7" w:rsidRDefault="00E00CAC" w:rsidP="00E243F7">
      <w:pPr>
        <w:pStyle w:val="ListParagraph"/>
        <w:spacing w:after="0" w:line="240" w:lineRule="auto"/>
        <w:ind w:left="0"/>
        <w:jc w:val="both"/>
        <w:rPr>
          <w:rFonts w:cstheme="minorHAnsi"/>
          <w:b/>
        </w:rPr>
      </w:pPr>
      <w:r w:rsidRPr="00E243F7">
        <w:rPr>
          <w:rFonts w:cstheme="minorHAnsi"/>
          <w:b/>
        </w:rPr>
        <w:t xml:space="preserve">Members of staff who manage behaviour well: </w:t>
      </w:r>
    </w:p>
    <w:p w:rsidR="00E00CAC" w:rsidRPr="00E243F7" w:rsidRDefault="00E00CAC" w:rsidP="00E243F7">
      <w:pPr>
        <w:pStyle w:val="ListParagraph"/>
        <w:spacing w:after="0" w:line="240" w:lineRule="auto"/>
        <w:ind w:left="0"/>
        <w:jc w:val="both"/>
        <w:rPr>
          <w:rFonts w:cstheme="minorHAnsi"/>
        </w:rPr>
      </w:pPr>
      <w:r w:rsidRPr="00E243F7">
        <w:rPr>
          <w:rFonts w:cstheme="minorHAnsi"/>
        </w:rPr>
        <w:sym w:font="Symbol" w:char="F0B7"/>
      </w:r>
      <w:r w:rsidRPr="00E243F7">
        <w:rPr>
          <w:rFonts w:cstheme="minorHAnsi"/>
        </w:rPr>
        <w:t xml:space="preserve"> Deliberately and persistently catch students doing the right thing and praise them in front of others </w:t>
      </w:r>
    </w:p>
    <w:p w:rsidR="00E00CAC" w:rsidRPr="00E243F7" w:rsidRDefault="00E00CAC" w:rsidP="00E243F7">
      <w:pPr>
        <w:pStyle w:val="ListParagraph"/>
        <w:spacing w:after="0" w:line="240" w:lineRule="auto"/>
        <w:ind w:left="0"/>
        <w:jc w:val="both"/>
        <w:rPr>
          <w:rFonts w:cstheme="minorHAnsi"/>
        </w:rPr>
      </w:pPr>
      <w:r w:rsidRPr="00E243F7">
        <w:rPr>
          <w:rFonts w:cstheme="minorHAnsi"/>
        </w:rPr>
        <w:sym w:font="Symbol" w:char="F0B7"/>
      </w:r>
      <w:r w:rsidRPr="00E243F7">
        <w:rPr>
          <w:rFonts w:cstheme="minorHAnsi"/>
        </w:rPr>
        <w:t xml:space="preserve"> Know their classes well and develop positive relationships with all students </w:t>
      </w:r>
    </w:p>
    <w:p w:rsidR="00E00CAC" w:rsidRPr="00E243F7" w:rsidRDefault="00E00CAC" w:rsidP="00E243F7">
      <w:pPr>
        <w:pStyle w:val="ListParagraph"/>
        <w:spacing w:after="0" w:line="240" w:lineRule="auto"/>
        <w:ind w:left="0"/>
        <w:jc w:val="both"/>
        <w:rPr>
          <w:rFonts w:cstheme="minorHAnsi"/>
        </w:rPr>
      </w:pPr>
      <w:r w:rsidRPr="00E243F7">
        <w:rPr>
          <w:rFonts w:cstheme="minorHAnsi"/>
        </w:rPr>
        <w:sym w:font="Symbol" w:char="F0B7"/>
      </w:r>
      <w:r w:rsidRPr="00E243F7">
        <w:rPr>
          <w:rFonts w:cstheme="minorHAnsi"/>
        </w:rPr>
        <w:t xml:space="preserve"> Relentlessly work to build mutual respect </w:t>
      </w:r>
    </w:p>
    <w:p w:rsidR="00E00CAC" w:rsidRPr="00E243F7" w:rsidRDefault="00E00CAC" w:rsidP="00E243F7">
      <w:pPr>
        <w:pStyle w:val="ListParagraph"/>
        <w:spacing w:after="0" w:line="240" w:lineRule="auto"/>
        <w:ind w:left="0"/>
        <w:jc w:val="both"/>
        <w:rPr>
          <w:rFonts w:cstheme="minorHAnsi"/>
        </w:rPr>
      </w:pPr>
      <w:r w:rsidRPr="00E243F7">
        <w:rPr>
          <w:rFonts w:cstheme="minorHAnsi"/>
        </w:rPr>
        <w:sym w:font="Symbol" w:char="F0B7"/>
      </w:r>
      <w:r w:rsidRPr="00E243F7">
        <w:rPr>
          <w:rFonts w:cstheme="minorHAnsi"/>
        </w:rPr>
        <w:t xml:space="preserve"> Remain calm and keep their emotion for when it is most appreciated by students </w:t>
      </w:r>
    </w:p>
    <w:p w:rsidR="00E00CAC" w:rsidRPr="00E243F7" w:rsidRDefault="00E00CAC" w:rsidP="00E243F7">
      <w:pPr>
        <w:pStyle w:val="ListParagraph"/>
        <w:spacing w:after="0" w:line="240" w:lineRule="auto"/>
        <w:ind w:left="0"/>
        <w:jc w:val="both"/>
        <w:rPr>
          <w:rFonts w:cstheme="minorHAnsi"/>
        </w:rPr>
      </w:pPr>
      <w:r w:rsidRPr="00E243F7">
        <w:rPr>
          <w:rFonts w:cstheme="minorHAnsi"/>
        </w:rPr>
        <w:sym w:font="Symbol" w:char="F0B7"/>
      </w:r>
      <w:r w:rsidRPr="00E243F7">
        <w:rPr>
          <w:rFonts w:cstheme="minorHAnsi"/>
        </w:rPr>
        <w:t xml:space="preserve"> Demonstrate unconditional care and compassion</w:t>
      </w:r>
    </w:p>
    <w:p w:rsidR="00E00CAC" w:rsidRPr="00E243F7" w:rsidRDefault="00E00CAC" w:rsidP="00E243F7">
      <w:pPr>
        <w:pStyle w:val="ListParagraph"/>
        <w:spacing w:after="0" w:line="240" w:lineRule="auto"/>
        <w:ind w:left="0"/>
        <w:jc w:val="both"/>
        <w:rPr>
          <w:rFonts w:cstheme="minorHAnsi"/>
          <w:b/>
        </w:rPr>
      </w:pPr>
    </w:p>
    <w:p w:rsidR="00E00CAC" w:rsidRPr="00E243F7" w:rsidRDefault="00E00CAC" w:rsidP="00E243F7">
      <w:pPr>
        <w:pStyle w:val="ListParagraph"/>
        <w:spacing w:after="0" w:line="240" w:lineRule="auto"/>
        <w:ind w:left="0"/>
        <w:jc w:val="both"/>
        <w:rPr>
          <w:rFonts w:cstheme="minorHAnsi"/>
          <w:b/>
        </w:rPr>
      </w:pPr>
      <w:r w:rsidRPr="00E243F7">
        <w:rPr>
          <w:rFonts w:cstheme="minorHAnsi"/>
          <w:b/>
        </w:rPr>
        <w:t xml:space="preserve">Students want teachers to: </w:t>
      </w:r>
    </w:p>
    <w:p w:rsidR="00E00CAC" w:rsidRPr="00E243F7" w:rsidRDefault="00E00CAC" w:rsidP="00E243F7">
      <w:pPr>
        <w:pStyle w:val="ListParagraph"/>
        <w:spacing w:after="0" w:line="240" w:lineRule="auto"/>
        <w:ind w:left="0"/>
        <w:jc w:val="both"/>
        <w:rPr>
          <w:rFonts w:cstheme="minorHAnsi"/>
        </w:rPr>
      </w:pPr>
      <w:r w:rsidRPr="00E243F7">
        <w:rPr>
          <w:rFonts w:cstheme="minorHAnsi"/>
        </w:rPr>
        <w:sym w:font="Symbol" w:char="F0B7"/>
      </w:r>
      <w:r w:rsidRPr="00E243F7">
        <w:rPr>
          <w:rFonts w:cstheme="minorHAnsi"/>
        </w:rPr>
        <w:t xml:space="preserve"> Give them a ‘fresh start’ every lesson </w:t>
      </w:r>
    </w:p>
    <w:p w:rsidR="00E00CAC" w:rsidRPr="00E243F7" w:rsidRDefault="00E00CAC" w:rsidP="00E243F7">
      <w:pPr>
        <w:pStyle w:val="ListParagraph"/>
        <w:spacing w:after="0" w:line="240" w:lineRule="auto"/>
        <w:ind w:left="0"/>
        <w:jc w:val="both"/>
        <w:rPr>
          <w:rFonts w:cstheme="minorHAnsi"/>
        </w:rPr>
      </w:pPr>
      <w:r w:rsidRPr="00E243F7">
        <w:rPr>
          <w:rFonts w:cstheme="minorHAnsi"/>
        </w:rPr>
        <w:sym w:font="Symbol" w:char="F0B7"/>
      </w:r>
      <w:r w:rsidRPr="00E243F7">
        <w:rPr>
          <w:rFonts w:cstheme="minorHAnsi"/>
        </w:rPr>
        <w:t xml:space="preserve"> Help them learn and feel confident </w:t>
      </w:r>
    </w:p>
    <w:p w:rsidR="00E00CAC" w:rsidRPr="00E243F7" w:rsidRDefault="00E00CAC" w:rsidP="00E243F7">
      <w:pPr>
        <w:pStyle w:val="ListParagraph"/>
        <w:spacing w:after="0" w:line="240" w:lineRule="auto"/>
        <w:ind w:left="0"/>
        <w:jc w:val="both"/>
        <w:rPr>
          <w:rFonts w:cstheme="minorHAnsi"/>
        </w:rPr>
      </w:pPr>
      <w:r w:rsidRPr="00E243F7">
        <w:rPr>
          <w:rFonts w:cstheme="minorHAnsi"/>
        </w:rPr>
        <w:sym w:font="Symbol" w:char="F0B7"/>
      </w:r>
      <w:r w:rsidRPr="00E243F7">
        <w:rPr>
          <w:rFonts w:cstheme="minorHAnsi"/>
        </w:rPr>
        <w:t xml:space="preserve"> Be just and fair </w:t>
      </w:r>
    </w:p>
    <w:p w:rsidR="00E00CAC" w:rsidRPr="00E243F7" w:rsidRDefault="00E00CAC" w:rsidP="00E243F7">
      <w:pPr>
        <w:pStyle w:val="ListParagraph"/>
        <w:spacing w:after="0" w:line="240" w:lineRule="auto"/>
        <w:ind w:left="0"/>
        <w:jc w:val="both"/>
        <w:rPr>
          <w:rFonts w:cstheme="minorHAnsi"/>
        </w:rPr>
      </w:pPr>
      <w:r w:rsidRPr="00E243F7">
        <w:rPr>
          <w:rFonts w:cstheme="minorHAnsi"/>
        </w:rPr>
        <w:sym w:font="Symbol" w:char="F0B7"/>
      </w:r>
      <w:r w:rsidRPr="00E243F7">
        <w:rPr>
          <w:rFonts w:cstheme="minorHAnsi"/>
        </w:rPr>
        <w:t xml:space="preserve"> Have a sense of humour</w:t>
      </w:r>
    </w:p>
    <w:p w:rsidR="00E00CAC" w:rsidRPr="00E243F7" w:rsidRDefault="00E00CAC" w:rsidP="00E243F7">
      <w:pPr>
        <w:pStyle w:val="ListParagraph"/>
        <w:spacing w:line="360" w:lineRule="auto"/>
        <w:ind w:left="0"/>
        <w:jc w:val="both"/>
        <w:rPr>
          <w:rFonts w:cstheme="minorHAnsi"/>
        </w:rPr>
      </w:pPr>
    </w:p>
    <w:p w:rsidR="00E243F7" w:rsidRPr="00E243F7" w:rsidRDefault="00E243F7" w:rsidP="00E243F7">
      <w:pPr>
        <w:pStyle w:val="ListParagraph"/>
        <w:spacing w:line="360" w:lineRule="auto"/>
        <w:ind w:left="0"/>
        <w:jc w:val="both"/>
        <w:rPr>
          <w:rFonts w:cstheme="minorHAnsi"/>
        </w:rPr>
      </w:pPr>
    </w:p>
    <w:p w:rsidR="00E243F7" w:rsidRPr="00E243F7" w:rsidRDefault="00E243F7" w:rsidP="00E243F7">
      <w:pPr>
        <w:pStyle w:val="ListParagraph"/>
        <w:spacing w:line="360" w:lineRule="auto"/>
        <w:ind w:left="0"/>
        <w:jc w:val="both"/>
        <w:rPr>
          <w:rFonts w:cstheme="minorHAnsi"/>
        </w:rPr>
      </w:pPr>
    </w:p>
    <w:p w:rsidR="00E00CAC" w:rsidRPr="00E243F7" w:rsidRDefault="00E00CAC" w:rsidP="00E243F7">
      <w:pPr>
        <w:jc w:val="both"/>
        <w:rPr>
          <w:rFonts w:asciiTheme="minorHAnsi" w:hAnsiTheme="minorHAnsi" w:cstheme="minorHAnsi"/>
          <w:b/>
          <w:u w:val="single"/>
        </w:rPr>
      </w:pPr>
      <w:proofErr w:type="spellStart"/>
      <w:r w:rsidRPr="00E243F7">
        <w:rPr>
          <w:rFonts w:asciiTheme="minorHAnsi" w:hAnsiTheme="minorHAnsi" w:cstheme="minorHAnsi"/>
          <w:b/>
          <w:u w:val="single"/>
        </w:rPr>
        <w:lastRenderedPageBreak/>
        <w:t>Behaviour</w:t>
      </w:r>
      <w:proofErr w:type="spellEnd"/>
      <w:r w:rsidRPr="00E243F7">
        <w:rPr>
          <w:rFonts w:asciiTheme="minorHAnsi" w:hAnsiTheme="minorHAnsi" w:cstheme="minorHAnsi"/>
          <w:b/>
          <w:u w:val="single"/>
        </w:rPr>
        <w:t xml:space="preserve"> Management – Consequences and Sanctions</w:t>
      </w:r>
    </w:p>
    <w:p w:rsidR="00E00CAC" w:rsidRPr="00E243F7" w:rsidRDefault="00E00CAC" w:rsidP="00E243F7">
      <w:pPr>
        <w:spacing w:after="0" w:line="240" w:lineRule="auto"/>
        <w:jc w:val="both"/>
        <w:rPr>
          <w:rFonts w:asciiTheme="minorHAnsi" w:eastAsia="Times New Roman" w:hAnsiTheme="minorHAnsi" w:cstheme="minorHAnsi"/>
          <w:bdr w:val="none" w:sz="0" w:space="0" w:color="auto" w:frame="1"/>
        </w:rPr>
      </w:pPr>
      <w:r w:rsidRPr="00E243F7">
        <w:rPr>
          <w:rFonts w:asciiTheme="minorHAnsi" w:eastAsia="Times New Roman" w:hAnsiTheme="minorHAnsi" w:cstheme="minorHAnsi"/>
          <w:bdr w:val="none" w:sz="0" w:space="0" w:color="auto" w:frame="1"/>
        </w:rPr>
        <w:t xml:space="preserve">Persistently behaving in a challenging way is sometimes how children and young people communicate that something is wrong, or there is an underlying problem. On occasion, </w:t>
      </w:r>
      <w:proofErr w:type="spellStart"/>
      <w:r w:rsidRPr="00E243F7">
        <w:rPr>
          <w:rFonts w:asciiTheme="minorHAnsi" w:eastAsia="Times New Roman" w:hAnsiTheme="minorHAnsi" w:cstheme="minorHAnsi"/>
          <w:bdr w:val="none" w:sz="0" w:space="0" w:color="auto" w:frame="1"/>
        </w:rPr>
        <w:t>behaviours</w:t>
      </w:r>
      <w:proofErr w:type="spellEnd"/>
      <w:r w:rsidRPr="00E243F7">
        <w:rPr>
          <w:rFonts w:asciiTheme="minorHAnsi" w:eastAsia="Times New Roman" w:hAnsiTheme="minorHAnsi" w:cstheme="minorHAnsi"/>
          <w:bdr w:val="none" w:sz="0" w:space="0" w:color="auto" w:frame="1"/>
        </w:rPr>
        <w:t xml:space="preserve"> and/or attendance can deteriorate through events such a bereavement, abuse, divorce or separation of parents or due to a specific diagnosed or undiagnosed condition. </w:t>
      </w:r>
    </w:p>
    <w:p w:rsidR="00E00CAC" w:rsidRPr="00E243F7" w:rsidRDefault="00E00CAC" w:rsidP="00E243F7">
      <w:pPr>
        <w:spacing w:after="0" w:line="240" w:lineRule="auto"/>
        <w:jc w:val="both"/>
        <w:rPr>
          <w:rFonts w:asciiTheme="minorHAnsi" w:eastAsia="Times New Roman" w:hAnsiTheme="minorHAnsi" w:cstheme="minorHAnsi"/>
        </w:rPr>
      </w:pPr>
    </w:p>
    <w:p w:rsidR="00E00CAC" w:rsidRPr="00E243F7" w:rsidRDefault="00E00CAC" w:rsidP="00E243F7">
      <w:pPr>
        <w:spacing w:after="0" w:line="240" w:lineRule="auto"/>
        <w:jc w:val="both"/>
        <w:rPr>
          <w:rFonts w:asciiTheme="minorHAnsi" w:eastAsia="Times New Roman" w:hAnsiTheme="minorHAnsi" w:cstheme="minorHAnsi"/>
        </w:rPr>
      </w:pPr>
      <w:r w:rsidRPr="00E243F7">
        <w:rPr>
          <w:rFonts w:asciiTheme="minorHAnsi" w:eastAsia="Times New Roman" w:hAnsiTheme="minorHAnsi" w:cstheme="minorHAnsi"/>
          <w:bdr w:val="none" w:sz="0" w:space="0" w:color="auto" w:frame="1"/>
        </w:rPr>
        <w:t xml:space="preserve">It is important that when staff are dealing with </w:t>
      </w:r>
      <w:proofErr w:type="spellStart"/>
      <w:r w:rsidRPr="00E243F7">
        <w:rPr>
          <w:rFonts w:asciiTheme="minorHAnsi" w:eastAsia="Times New Roman" w:hAnsiTheme="minorHAnsi" w:cstheme="minorHAnsi"/>
          <w:bdr w:val="none" w:sz="0" w:space="0" w:color="auto" w:frame="1"/>
        </w:rPr>
        <w:t>behaviour</w:t>
      </w:r>
      <w:proofErr w:type="spellEnd"/>
      <w:r w:rsidRPr="00E243F7">
        <w:rPr>
          <w:rFonts w:asciiTheme="minorHAnsi" w:eastAsia="Times New Roman" w:hAnsiTheme="minorHAnsi" w:cstheme="minorHAnsi"/>
          <w:bdr w:val="none" w:sz="0" w:space="0" w:color="auto" w:frame="1"/>
        </w:rPr>
        <w:t xml:space="preserve"> it is de-</w:t>
      </w:r>
      <w:proofErr w:type="spellStart"/>
      <w:r w:rsidRPr="00E243F7">
        <w:rPr>
          <w:rFonts w:asciiTheme="minorHAnsi" w:eastAsia="Times New Roman" w:hAnsiTheme="minorHAnsi" w:cstheme="minorHAnsi"/>
          <w:bdr w:val="none" w:sz="0" w:space="0" w:color="auto" w:frame="1"/>
        </w:rPr>
        <w:t>personalised</w:t>
      </w:r>
      <w:proofErr w:type="spellEnd"/>
      <w:r w:rsidRPr="00E243F7">
        <w:rPr>
          <w:rFonts w:asciiTheme="minorHAnsi" w:eastAsia="Times New Roman" w:hAnsiTheme="minorHAnsi" w:cstheme="minorHAnsi"/>
          <w:bdr w:val="none" w:sz="0" w:space="0" w:color="auto" w:frame="1"/>
        </w:rPr>
        <w:t xml:space="preserve"> – separate ‘the deed from the doer’.  If a pupil’s </w:t>
      </w:r>
      <w:proofErr w:type="spellStart"/>
      <w:r w:rsidRPr="00E243F7">
        <w:rPr>
          <w:rFonts w:asciiTheme="minorHAnsi" w:eastAsia="Times New Roman" w:hAnsiTheme="minorHAnsi" w:cstheme="minorHAnsi"/>
          <w:bdr w:val="none" w:sz="0" w:space="0" w:color="auto" w:frame="1"/>
        </w:rPr>
        <w:t>behaviour</w:t>
      </w:r>
      <w:proofErr w:type="spellEnd"/>
      <w:r w:rsidRPr="00E243F7">
        <w:rPr>
          <w:rFonts w:asciiTheme="minorHAnsi" w:eastAsia="Times New Roman" w:hAnsiTheme="minorHAnsi" w:cstheme="minorHAnsi"/>
          <w:bdr w:val="none" w:sz="0" w:space="0" w:color="auto" w:frame="1"/>
        </w:rPr>
        <w:t xml:space="preserve"> is giving serious cause for concern, staff should speak to the</w:t>
      </w:r>
      <w:r w:rsidRPr="00E243F7">
        <w:rPr>
          <w:rFonts w:asciiTheme="minorHAnsi" w:hAnsiTheme="minorHAnsi" w:cstheme="minorHAnsi"/>
          <w:lang w:bidi="en-GB"/>
        </w:rPr>
        <w:t xml:space="preserve"> Head / Deputy Head of School and the Safeguarding and Wellbeing Lead</w:t>
      </w:r>
      <w:r w:rsidRPr="00E243F7">
        <w:rPr>
          <w:rFonts w:asciiTheme="minorHAnsi" w:eastAsia="Times New Roman" w:hAnsiTheme="minorHAnsi" w:cstheme="minorHAnsi"/>
          <w:bdr w:val="none" w:sz="0" w:space="0" w:color="auto" w:frame="1"/>
        </w:rPr>
        <w:t xml:space="preserve"> to discuss additional support strategies using the school’s graduated response. </w:t>
      </w:r>
      <w:proofErr w:type="gramStart"/>
      <w:r w:rsidRPr="00E243F7">
        <w:rPr>
          <w:rFonts w:asciiTheme="minorHAnsi" w:eastAsia="Times New Roman" w:hAnsiTheme="minorHAnsi" w:cstheme="minorHAnsi"/>
          <w:bdr w:val="none" w:sz="0" w:space="0" w:color="auto" w:frame="1"/>
        </w:rPr>
        <w:t>However,  if</w:t>
      </w:r>
      <w:proofErr w:type="gramEnd"/>
      <w:r w:rsidRPr="00E243F7">
        <w:rPr>
          <w:rFonts w:asciiTheme="minorHAnsi" w:eastAsia="Times New Roman" w:hAnsiTheme="minorHAnsi" w:cstheme="minorHAnsi"/>
          <w:bdr w:val="none" w:sz="0" w:space="0" w:color="auto" w:frame="1"/>
        </w:rPr>
        <w:t xml:space="preserve"> staff believe the </w:t>
      </w:r>
      <w:proofErr w:type="spellStart"/>
      <w:r w:rsidRPr="00E243F7">
        <w:rPr>
          <w:rFonts w:asciiTheme="minorHAnsi" w:eastAsia="Times New Roman" w:hAnsiTheme="minorHAnsi" w:cstheme="minorHAnsi"/>
          <w:bdr w:val="none" w:sz="0" w:space="0" w:color="auto" w:frame="1"/>
        </w:rPr>
        <w:t>behaviours</w:t>
      </w:r>
      <w:proofErr w:type="spellEnd"/>
      <w:r w:rsidRPr="00E243F7">
        <w:rPr>
          <w:rFonts w:asciiTheme="minorHAnsi" w:eastAsia="Times New Roman" w:hAnsiTheme="minorHAnsi" w:cstheme="minorHAnsi"/>
          <w:bdr w:val="none" w:sz="0" w:space="0" w:color="auto" w:frame="1"/>
        </w:rPr>
        <w:t xml:space="preserve"> relate to possible safeguarding issues, they must seek advice from the Designated Safeguarding Lead. </w:t>
      </w:r>
    </w:p>
    <w:p w:rsidR="00E00CAC" w:rsidRPr="00E243F7" w:rsidRDefault="00E00CAC" w:rsidP="00E243F7">
      <w:pPr>
        <w:spacing w:after="0" w:line="240" w:lineRule="auto"/>
        <w:jc w:val="both"/>
        <w:rPr>
          <w:rFonts w:asciiTheme="minorHAnsi" w:eastAsia="Times New Roman" w:hAnsiTheme="minorHAnsi" w:cstheme="minorHAnsi"/>
          <w:b/>
        </w:rPr>
      </w:pPr>
    </w:p>
    <w:p w:rsidR="00E00CAC" w:rsidRPr="00E243F7" w:rsidRDefault="00E00CAC" w:rsidP="00E243F7">
      <w:pPr>
        <w:spacing w:after="0" w:line="240" w:lineRule="auto"/>
        <w:jc w:val="both"/>
        <w:rPr>
          <w:rFonts w:asciiTheme="minorHAnsi" w:eastAsia="Times New Roman" w:hAnsiTheme="minorHAnsi" w:cstheme="minorHAnsi"/>
          <w:b/>
        </w:rPr>
      </w:pPr>
      <w:r w:rsidRPr="00E243F7">
        <w:rPr>
          <w:rFonts w:asciiTheme="minorHAnsi" w:eastAsia="Times New Roman" w:hAnsiTheme="minorHAnsi" w:cstheme="minorHAnsi"/>
          <w:b/>
        </w:rPr>
        <w:t xml:space="preserve">Classroom Sanctions </w:t>
      </w:r>
    </w:p>
    <w:p w:rsidR="00E00CAC" w:rsidRPr="00E243F7" w:rsidRDefault="00E00CAC" w:rsidP="00E243F7">
      <w:pPr>
        <w:spacing w:after="0" w:line="240" w:lineRule="auto"/>
        <w:jc w:val="both"/>
        <w:rPr>
          <w:rFonts w:asciiTheme="minorHAnsi" w:eastAsia="Times New Roman" w:hAnsiTheme="minorHAnsi" w:cstheme="minorHAnsi"/>
        </w:rPr>
      </w:pPr>
      <w:r w:rsidRPr="00E243F7">
        <w:rPr>
          <w:rFonts w:asciiTheme="minorHAnsi" w:eastAsia="Times New Roman" w:hAnsiTheme="minorHAnsi" w:cstheme="minorHAnsi"/>
        </w:rPr>
        <w:t xml:space="preserve">When rules are broken, children are reminded that </w:t>
      </w:r>
      <w:r w:rsidRPr="00E243F7">
        <w:rPr>
          <w:rFonts w:asciiTheme="minorHAnsi" w:eastAsia="Times New Roman" w:hAnsiTheme="minorHAnsi" w:cstheme="minorHAnsi"/>
          <w:b/>
          <w:bCs/>
        </w:rPr>
        <w:t xml:space="preserve">consequences </w:t>
      </w:r>
      <w:r w:rsidRPr="00E243F7">
        <w:rPr>
          <w:rFonts w:asciiTheme="minorHAnsi" w:eastAsia="Times New Roman" w:hAnsiTheme="minorHAnsi" w:cstheme="minorHAnsi"/>
        </w:rPr>
        <w:t>will be applied.  Staff should follow the ‘</w:t>
      </w:r>
      <w:proofErr w:type="spellStart"/>
      <w:r w:rsidRPr="00E243F7">
        <w:rPr>
          <w:rFonts w:asciiTheme="minorHAnsi" w:eastAsia="Times New Roman" w:hAnsiTheme="minorHAnsi" w:cstheme="minorHAnsi"/>
        </w:rPr>
        <w:t>Behaviour</w:t>
      </w:r>
      <w:proofErr w:type="spellEnd"/>
      <w:r w:rsidRPr="00E243F7">
        <w:rPr>
          <w:rFonts w:asciiTheme="minorHAnsi" w:eastAsia="Times New Roman" w:hAnsiTheme="minorHAnsi" w:cstheme="minorHAnsi"/>
        </w:rPr>
        <w:t xml:space="preserve"> Management Process</w:t>
      </w:r>
      <w:proofErr w:type="gramStart"/>
      <w:r w:rsidRPr="00E243F7">
        <w:rPr>
          <w:rFonts w:asciiTheme="minorHAnsi" w:eastAsia="Times New Roman" w:hAnsiTheme="minorHAnsi" w:cstheme="minorHAnsi"/>
        </w:rPr>
        <w:t>’  outlined</w:t>
      </w:r>
      <w:proofErr w:type="gramEnd"/>
      <w:r w:rsidRPr="00E243F7">
        <w:rPr>
          <w:rFonts w:asciiTheme="minorHAnsi" w:eastAsia="Times New Roman" w:hAnsiTheme="minorHAnsi" w:cstheme="minorHAnsi"/>
        </w:rPr>
        <w:t xml:space="preserve"> in the Managing </w:t>
      </w:r>
      <w:proofErr w:type="spellStart"/>
      <w:r w:rsidRPr="00E243F7">
        <w:rPr>
          <w:rFonts w:asciiTheme="minorHAnsi" w:eastAsia="Times New Roman" w:hAnsiTheme="minorHAnsi" w:cstheme="minorHAnsi"/>
        </w:rPr>
        <w:t>Behaviour</w:t>
      </w:r>
      <w:proofErr w:type="spellEnd"/>
      <w:r w:rsidRPr="00E243F7">
        <w:rPr>
          <w:rFonts w:asciiTheme="minorHAnsi" w:eastAsia="Times New Roman" w:hAnsiTheme="minorHAnsi" w:cstheme="minorHAnsi"/>
        </w:rPr>
        <w:t xml:space="preserve"> Consistently - Staff Handbook.</w:t>
      </w:r>
    </w:p>
    <w:p w:rsidR="00E00CAC" w:rsidRPr="00E243F7" w:rsidRDefault="00E00CAC" w:rsidP="00E243F7">
      <w:pPr>
        <w:spacing w:after="0" w:line="240" w:lineRule="auto"/>
        <w:jc w:val="both"/>
        <w:rPr>
          <w:rFonts w:asciiTheme="minorHAnsi" w:hAnsiTheme="minorHAnsi" w:cstheme="minorHAnsi"/>
        </w:rPr>
      </w:pPr>
    </w:p>
    <w:p w:rsidR="00E00CAC" w:rsidRPr="00E243F7" w:rsidRDefault="00E00CAC" w:rsidP="00E243F7">
      <w:pPr>
        <w:spacing w:after="0" w:line="240" w:lineRule="auto"/>
        <w:jc w:val="both"/>
        <w:rPr>
          <w:rFonts w:asciiTheme="minorHAnsi" w:hAnsiTheme="minorHAnsi" w:cstheme="minorHAnsi"/>
          <w:b/>
        </w:rPr>
      </w:pPr>
      <w:r w:rsidRPr="00E243F7">
        <w:rPr>
          <w:rFonts w:asciiTheme="minorHAnsi" w:hAnsiTheme="minorHAnsi" w:cstheme="minorHAnsi"/>
          <w:b/>
        </w:rPr>
        <w:t xml:space="preserve">Extreme </w:t>
      </w:r>
      <w:proofErr w:type="spellStart"/>
      <w:r w:rsidRPr="00E243F7">
        <w:rPr>
          <w:rFonts w:asciiTheme="minorHAnsi" w:hAnsiTheme="minorHAnsi" w:cstheme="minorHAnsi"/>
          <w:b/>
        </w:rPr>
        <w:t>Behaviours</w:t>
      </w:r>
      <w:proofErr w:type="spellEnd"/>
    </w:p>
    <w:p w:rsidR="00E00CAC" w:rsidRPr="00E243F7" w:rsidRDefault="00E00CAC" w:rsidP="00E243F7">
      <w:pPr>
        <w:spacing w:line="240" w:lineRule="auto"/>
        <w:jc w:val="both"/>
        <w:rPr>
          <w:rFonts w:asciiTheme="minorHAnsi" w:hAnsiTheme="minorHAnsi" w:cstheme="minorHAnsi"/>
          <w:lang w:bidi="en-GB"/>
        </w:rPr>
      </w:pPr>
      <w:r w:rsidRPr="00E243F7">
        <w:rPr>
          <w:rFonts w:asciiTheme="minorHAnsi" w:hAnsiTheme="minorHAnsi" w:cstheme="minorHAnsi"/>
          <w:lang w:bidi="en-GB"/>
        </w:rPr>
        <w:t>Endsleigh Holy Child is an inclusive school which means that every effort is made to ensure that children are kept in school and learning. Fixed term exclusion is used in the case of very serious and/or relentless wrong doing. Permanent exclusion is extremely rare and will only ever be considered, if the school has exhausted all other options in supporting the child, and if that child’s continued attendance at the school is deemed to pose a real and significant risk to the health, safety and well-being of others in the community.</w:t>
      </w:r>
    </w:p>
    <w:p w:rsidR="00E00CAC" w:rsidRPr="00E243F7" w:rsidRDefault="00E00CAC" w:rsidP="00E243F7">
      <w:pPr>
        <w:spacing w:line="240" w:lineRule="auto"/>
        <w:jc w:val="both"/>
        <w:rPr>
          <w:rFonts w:asciiTheme="minorHAnsi" w:hAnsiTheme="minorHAnsi" w:cstheme="minorHAnsi"/>
          <w:lang w:bidi="en-GB"/>
        </w:rPr>
      </w:pPr>
      <w:r w:rsidRPr="00E243F7">
        <w:rPr>
          <w:rFonts w:asciiTheme="minorHAnsi" w:hAnsiTheme="minorHAnsi" w:cstheme="minorHAnsi"/>
          <w:lang w:bidi="en-GB"/>
        </w:rPr>
        <w:t>Excluded pupils will be provided with work and will participate in a restorative meeting on their return to school before being readmitted to the school community. In addition to this, parents are advised to be present at a readmission meeting with the Safeguarding and Well-being Lead, Head of School, or a member of the SLT when their child returns from fixed term exclusion.</w:t>
      </w:r>
    </w:p>
    <w:p w:rsidR="00E00CAC" w:rsidRDefault="00E00CAC" w:rsidP="00E243F7">
      <w:pPr>
        <w:spacing w:line="240" w:lineRule="auto"/>
        <w:jc w:val="both"/>
        <w:rPr>
          <w:rFonts w:asciiTheme="minorHAnsi" w:hAnsiTheme="minorHAnsi" w:cstheme="minorHAnsi"/>
          <w:lang w:bidi="en-GB"/>
        </w:rPr>
      </w:pPr>
      <w:r w:rsidRPr="00E243F7">
        <w:rPr>
          <w:rFonts w:asciiTheme="minorHAnsi" w:hAnsiTheme="minorHAnsi" w:cstheme="minorHAnsi"/>
          <w:u w:val="single"/>
          <w:lang w:bidi="en-GB"/>
        </w:rPr>
        <w:t>Exclusions are the very last resort</w:t>
      </w:r>
      <w:r w:rsidRPr="00E243F7">
        <w:rPr>
          <w:rFonts w:asciiTheme="minorHAnsi" w:hAnsiTheme="minorHAnsi" w:cstheme="minorHAnsi"/>
          <w:lang w:bidi="en-GB"/>
        </w:rPr>
        <w:t>. They will only be used where all other avenues have been explored unsuccessfully, or where a single incident has posed a very significant threat to the safety and well-being of others.</w:t>
      </w:r>
    </w:p>
    <w:p w:rsidR="00E243F7" w:rsidRPr="00E243F7" w:rsidRDefault="00E243F7" w:rsidP="00E243F7">
      <w:pPr>
        <w:spacing w:line="240" w:lineRule="auto"/>
        <w:jc w:val="both"/>
        <w:rPr>
          <w:rFonts w:asciiTheme="minorHAnsi" w:hAnsiTheme="minorHAnsi" w:cstheme="minorHAnsi"/>
          <w:lang w:bidi="en-GB"/>
        </w:rPr>
      </w:pPr>
    </w:p>
    <w:p w:rsidR="00E00CAC" w:rsidRPr="00E243F7" w:rsidRDefault="00E00CAC" w:rsidP="00E243F7">
      <w:pPr>
        <w:spacing w:after="0" w:line="240" w:lineRule="auto"/>
        <w:jc w:val="both"/>
        <w:rPr>
          <w:rFonts w:asciiTheme="minorHAnsi" w:hAnsiTheme="minorHAnsi" w:cstheme="minorHAnsi"/>
          <w:b/>
          <w:bCs/>
          <w:lang w:bidi="en-GB"/>
        </w:rPr>
      </w:pPr>
      <w:proofErr w:type="spellStart"/>
      <w:r w:rsidRPr="00E243F7">
        <w:rPr>
          <w:rFonts w:asciiTheme="minorHAnsi" w:hAnsiTheme="minorHAnsi" w:cstheme="minorHAnsi"/>
          <w:b/>
          <w:bCs/>
          <w:lang w:bidi="en-GB"/>
        </w:rPr>
        <w:t>Behaviour</w:t>
      </w:r>
      <w:proofErr w:type="spellEnd"/>
      <w:r w:rsidRPr="00E243F7">
        <w:rPr>
          <w:rFonts w:asciiTheme="minorHAnsi" w:hAnsiTheme="minorHAnsi" w:cstheme="minorHAnsi"/>
          <w:b/>
          <w:bCs/>
          <w:lang w:bidi="en-GB"/>
        </w:rPr>
        <w:t xml:space="preserve"> Support Plans</w:t>
      </w:r>
    </w:p>
    <w:p w:rsidR="00E00CAC" w:rsidRDefault="00E00CAC" w:rsidP="00E243F7">
      <w:pPr>
        <w:spacing w:line="240" w:lineRule="auto"/>
        <w:jc w:val="both"/>
        <w:rPr>
          <w:rFonts w:asciiTheme="minorHAnsi" w:hAnsiTheme="minorHAnsi" w:cstheme="minorHAnsi"/>
          <w:lang w:bidi="en-GB"/>
        </w:rPr>
      </w:pPr>
      <w:r w:rsidRPr="00E243F7">
        <w:rPr>
          <w:rFonts w:asciiTheme="minorHAnsi" w:hAnsiTheme="minorHAnsi" w:cstheme="minorHAnsi"/>
          <w:lang w:bidi="en-GB"/>
        </w:rPr>
        <w:t xml:space="preserve">For some pupils more specific support is needed in the form of an Individual </w:t>
      </w:r>
      <w:proofErr w:type="spellStart"/>
      <w:r w:rsidRPr="00E243F7">
        <w:rPr>
          <w:rFonts w:asciiTheme="minorHAnsi" w:hAnsiTheme="minorHAnsi" w:cstheme="minorHAnsi"/>
          <w:lang w:bidi="en-GB"/>
        </w:rPr>
        <w:t>Behaviour</w:t>
      </w:r>
      <w:proofErr w:type="spellEnd"/>
      <w:r w:rsidRPr="00E243F7">
        <w:rPr>
          <w:rFonts w:asciiTheme="minorHAnsi" w:hAnsiTheme="minorHAnsi" w:cstheme="minorHAnsi"/>
          <w:lang w:bidi="en-GB"/>
        </w:rPr>
        <w:t xml:space="preserve"> Support Plan. This plan is individual to the pupil, identifies where and what support is needed and it </w:t>
      </w:r>
      <w:proofErr w:type="spellStart"/>
      <w:r w:rsidRPr="00E243F7">
        <w:rPr>
          <w:rFonts w:asciiTheme="minorHAnsi" w:hAnsiTheme="minorHAnsi" w:cstheme="minorHAnsi"/>
          <w:lang w:bidi="en-GB"/>
        </w:rPr>
        <w:t>recognises</w:t>
      </w:r>
      <w:proofErr w:type="spellEnd"/>
      <w:r w:rsidRPr="00E243F7">
        <w:rPr>
          <w:rFonts w:asciiTheme="minorHAnsi" w:hAnsiTheme="minorHAnsi" w:cstheme="minorHAnsi"/>
          <w:lang w:bidi="en-GB"/>
        </w:rPr>
        <w:t xml:space="preserve"> triggers and coping mechanisms. Children who are given a BSP will have demonstrated extreme unacceptable </w:t>
      </w:r>
      <w:proofErr w:type="spellStart"/>
      <w:r w:rsidRPr="00E243F7">
        <w:rPr>
          <w:rFonts w:asciiTheme="minorHAnsi" w:hAnsiTheme="minorHAnsi" w:cstheme="minorHAnsi"/>
          <w:lang w:bidi="en-GB"/>
        </w:rPr>
        <w:t>behaviours</w:t>
      </w:r>
      <w:proofErr w:type="spellEnd"/>
      <w:r w:rsidRPr="00E243F7">
        <w:rPr>
          <w:rFonts w:asciiTheme="minorHAnsi" w:hAnsiTheme="minorHAnsi" w:cstheme="minorHAnsi"/>
          <w:lang w:bidi="en-GB"/>
        </w:rPr>
        <w:t xml:space="preserve"> and may be in danger of exclusion. Teachers who refer pupils for a BSP must have first exhausted all possible strategies and must have previously met with the phase leader and parents to express concerns. A BSP may then only be given with the Head / Deputy Head of School and the Safeguarding and Well-being Leads approval and must be signed and dated by parents.</w:t>
      </w:r>
    </w:p>
    <w:p w:rsidR="00E243F7" w:rsidRPr="00E243F7" w:rsidRDefault="00E243F7" w:rsidP="00E243F7">
      <w:pPr>
        <w:spacing w:line="240" w:lineRule="auto"/>
        <w:jc w:val="both"/>
        <w:rPr>
          <w:rFonts w:asciiTheme="minorHAnsi" w:hAnsiTheme="minorHAnsi" w:cstheme="minorHAnsi"/>
          <w:lang w:bidi="en-GB"/>
        </w:rPr>
      </w:pPr>
    </w:p>
    <w:p w:rsidR="00E00CAC" w:rsidRPr="00E243F7" w:rsidRDefault="00E00CAC" w:rsidP="00E243F7">
      <w:pPr>
        <w:spacing w:after="0" w:line="240" w:lineRule="auto"/>
        <w:jc w:val="both"/>
        <w:rPr>
          <w:rFonts w:asciiTheme="minorHAnsi" w:hAnsiTheme="minorHAnsi" w:cstheme="minorHAnsi"/>
          <w:b/>
          <w:bCs/>
          <w:lang w:bidi="en-GB"/>
        </w:rPr>
      </w:pPr>
      <w:r w:rsidRPr="00E243F7">
        <w:rPr>
          <w:rFonts w:asciiTheme="minorHAnsi" w:hAnsiTheme="minorHAnsi" w:cstheme="minorHAnsi"/>
          <w:b/>
          <w:bCs/>
          <w:lang w:bidi="en-GB"/>
        </w:rPr>
        <w:t xml:space="preserve">Intervention and support; including support from outside agencies </w:t>
      </w:r>
    </w:p>
    <w:p w:rsidR="00E00CAC" w:rsidRPr="00E243F7" w:rsidRDefault="00E00CAC" w:rsidP="00E243F7">
      <w:pPr>
        <w:spacing w:line="240" w:lineRule="auto"/>
        <w:jc w:val="both"/>
        <w:rPr>
          <w:rFonts w:asciiTheme="minorHAnsi" w:hAnsiTheme="minorHAnsi" w:cstheme="minorHAnsi"/>
          <w:lang w:bidi="en-GB"/>
        </w:rPr>
      </w:pPr>
      <w:r w:rsidRPr="00E243F7">
        <w:rPr>
          <w:rFonts w:asciiTheme="minorHAnsi" w:hAnsiTheme="minorHAnsi" w:cstheme="minorHAnsi"/>
          <w:lang w:bidi="en-GB"/>
        </w:rPr>
        <w:t>For children with a BSP additional resources are available. In school these children have access to and time with the Safeguarding and Wellbeing Lead.  The Lead not only works alongside the pupil but also with the family, class teacher and other professionals. Some pupils are referred to outside agencies for alternative provision (both temporary and permanent, depending on circumstances.) We work closely with parents/</w:t>
      </w:r>
      <w:proofErr w:type="spellStart"/>
      <w:r w:rsidRPr="00E243F7">
        <w:rPr>
          <w:rFonts w:asciiTheme="minorHAnsi" w:hAnsiTheme="minorHAnsi" w:cstheme="minorHAnsi"/>
          <w:lang w:bidi="en-GB"/>
        </w:rPr>
        <w:t>carers</w:t>
      </w:r>
      <w:proofErr w:type="spellEnd"/>
      <w:r w:rsidRPr="00E243F7">
        <w:rPr>
          <w:rFonts w:asciiTheme="minorHAnsi" w:hAnsiTheme="minorHAnsi" w:cstheme="minorHAnsi"/>
          <w:lang w:bidi="en-GB"/>
        </w:rPr>
        <w:t xml:space="preserve"> under these circumstances. Children can access the resource of the Safeguarding and Wellbeing Lead if they have emotional or social difficulties. Pupils without a BSP should be disciplined by the class teacher or phase leader. Pupils who have been identified as involved in bullying will be dealt with in accordance the Anti Bullying Policy and will have the support of the Head / Deputy Head of School and the Safeguarding and Wellbeing Lead.</w:t>
      </w:r>
    </w:p>
    <w:p w:rsidR="00E00CAC" w:rsidRPr="00E243F7" w:rsidRDefault="00E00CAC" w:rsidP="00E243F7">
      <w:pPr>
        <w:spacing w:after="0" w:line="240" w:lineRule="auto"/>
        <w:jc w:val="both"/>
        <w:rPr>
          <w:rFonts w:asciiTheme="minorHAnsi" w:hAnsiTheme="minorHAnsi" w:cstheme="minorHAnsi"/>
          <w:b/>
          <w:bCs/>
          <w:lang w:bidi="en-GB"/>
        </w:rPr>
      </w:pPr>
      <w:r w:rsidRPr="00E243F7">
        <w:rPr>
          <w:rFonts w:asciiTheme="minorHAnsi" w:hAnsiTheme="minorHAnsi" w:cstheme="minorHAnsi"/>
          <w:b/>
          <w:bCs/>
          <w:lang w:bidi="en-GB"/>
        </w:rPr>
        <w:t>Inappropriate conduct beyond the school gates</w:t>
      </w:r>
    </w:p>
    <w:p w:rsidR="00E00CAC" w:rsidRPr="00E243F7" w:rsidRDefault="00E00CAC" w:rsidP="00E243F7">
      <w:pPr>
        <w:spacing w:line="240" w:lineRule="auto"/>
        <w:jc w:val="both"/>
        <w:rPr>
          <w:rFonts w:asciiTheme="minorHAnsi" w:hAnsiTheme="minorHAnsi" w:cstheme="minorHAnsi"/>
          <w:lang w:bidi="en-GB"/>
        </w:rPr>
      </w:pPr>
      <w:r w:rsidRPr="00E243F7">
        <w:rPr>
          <w:rFonts w:asciiTheme="minorHAnsi" w:hAnsiTheme="minorHAnsi" w:cstheme="minorHAnsi"/>
          <w:lang w:bidi="en-GB"/>
        </w:rPr>
        <w:t xml:space="preserve">This policy applies to all children registered and visiting the school. It relates to all incidents that occur on the premises or during academic times (trips/visits). In line with section 89 of the Education &amp; Inspection </w:t>
      </w:r>
      <w:r w:rsidRPr="00E243F7">
        <w:rPr>
          <w:rFonts w:asciiTheme="minorHAnsi" w:hAnsiTheme="minorHAnsi" w:cstheme="minorHAnsi"/>
          <w:lang w:bidi="en-GB"/>
        </w:rPr>
        <w:lastRenderedPageBreak/>
        <w:t xml:space="preserve">Act 2006, it also applies to poor </w:t>
      </w:r>
      <w:proofErr w:type="spellStart"/>
      <w:r w:rsidRPr="00E243F7">
        <w:rPr>
          <w:rFonts w:asciiTheme="minorHAnsi" w:hAnsiTheme="minorHAnsi" w:cstheme="minorHAnsi"/>
          <w:lang w:bidi="en-GB"/>
        </w:rPr>
        <w:t>behaviour</w:t>
      </w:r>
      <w:proofErr w:type="spellEnd"/>
      <w:r w:rsidRPr="00E243F7">
        <w:rPr>
          <w:rFonts w:asciiTheme="minorHAnsi" w:hAnsiTheme="minorHAnsi" w:cstheme="minorHAnsi"/>
          <w:lang w:bidi="en-GB"/>
        </w:rPr>
        <w:t xml:space="preserve"> not on the premises. This could include incidents on the way to and from school or all forms of bullying, which impact on the life of the school; welfare of the child/ren or the emotional wellbeing of children. Teachers have the powers to discipline pupil’s </w:t>
      </w:r>
      <w:proofErr w:type="spellStart"/>
      <w:r w:rsidRPr="00E243F7">
        <w:rPr>
          <w:rFonts w:asciiTheme="minorHAnsi" w:hAnsiTheme="minorHAnsi" w:cstheme="minorHAnsi"/>
          <w:lang w:bidi="en-GB"/>
        </w:rPr>
        <w:t>misbehaviour</w:t>
      </w:r>
      <w:proofErr w:type="spellEnd"/>
      <w:r w:rsidRPr="00E243F7">
        <w:rPr>
          <w:rFonts w:asciiTheme="minorHAnsi" w:hAnsiTheme="minorHAnsi" w:cstheme="minorHAnsi"/>
          <w:lang w:bidi="en-GB"/>
        </w:rPr>
        <w:t xml:space="preserve"> outside the school premises ‘to such an extent as is reasonable’.</w:t>
      </w:r>
    </w:p>
    <w:p w:rsidR="00E00CAC" w:rsidRPr="00E243F7" w:rsidRDefault="00E00CAC" w:rsidP="00E243F7">
      <w:pPr>
        <w:spacing w:after="0" w:line="240" w:lineRule="auto"/>
        <w:jc w:val="both"/>
        <w:rPr>
          <w:rFonts w:asciiTheme="minorHAnsi" w:hAnsiTheme="minorHAnsi" w:cstheme="minorHAnsi"/>
          <w:b/>
          <w:bCs/>
          <w:lang w:bidi="en-GB"/>
        </w:rPr>
      </w:pPr>
      <w:r w:rsidRPr="00E243F7">
        <w:rPr>
          <w:rFonts w:asciiTheme="minorHAnsi" w:hAnsiTheme="minorHAnsi" w:cstheme="minorHAnsi"/>
          <w:b/>
          <w:bCs/>
          <w:lang w:bidi="en-GB"/>
        </w:rPr>
        <w:t xml:space="preserve">Use of reasonable force at Endsleigh Holy Child. </w:t>
      </w:r>
    </w:p>
    <w:p w:rsidR="00E00CAC" w:rsidRPr="00E243F7" w:rsidRDefault="00E00CAC" w:rsidP="00E243F7">
      <w:pPr>
        <w:spacing w:after="0" w:line="240" w:lineRule="auto"/>
        <w:jc w:val="both"/>
        <w:rPr>
          <w:rFonts w:asciiTheme="minorHAnsi" w:hAnsiTheme="minorHAnsi" w:cstheme="minorHAnsi"/>
          <w:lang w:bidi="en-GB"/>
        </w:rPr>
      </w:pPr>
      <w:r w:rsidRPr="00E243F7">
        <w:rPr>
          <w:rFonts w:asciiTheme="minorHAnsi" w:hAnsiTheme="minorHAnsi" w:cstheme="minorHAnsi"/>
          <w:lang w:bidi="en-GB"/>
        </w:rPr>
        <w:t xml:space="preserve">We view physical intervention or restraint of pupils as a last resort to maintaining a safe environment. If pupils are behaving disruptively or anti-socially, every effort will be made to manage </w:t>
      </w:r>
      <w:proofErr w:type="spellStart"/>
      <w:r w:rsidRPr="00E243F7">
        <w:rPr>
          <w:rFonts w:asciiTheme="minorHAnsi" w:hAnsiTheme="minorHAnsi" w:cstheme="minorHAnsi"/>
          <w:lang w:bidi="en-GB"/>
        </w:rPr>
        <w:t>behaviour</w:t>
      </w:r>
      <w:proofErr w:type="spellEnd"/>
      <w:r w:rsidRPr="00E243F7">
        <w:rPr>
          <w:rFonts w:asciiTheme="minorHAnsi" w:hAnsiTheme="minorHAnsi" w:cstheme="minorHAnsi"/>
          <w:lang w:bidi="en-GB"/>
        </w:rPr>
        <w:t xml:space="preserve"> positively to prevent a deterioration of the situation and to restore a safe, secure environment. </w:t>
      </w:r>
    </w:p>
    <w:p w:rsidR="00E00CAC" w:rsidRPr="00E243F7" w:rsidRDefault="00E00CAC" w:rsidP="00E243F7">
      <w:pPr>
        <w:spacing w:after="0" w:line="240" w:lineRule="auto"/>
        <w:jc w:val="both"/>
        <w:rPr>
          <w:rFonts w:asciiTheme="minorHAnsi" w:hAnsiTheme="minorHAnsi" w:cstheme="minorHAnsi"/>
          <w:lang w:bidi="en-GB"/>
        </w:rPr>
      </w:pPr>
      <w:r w:rsidRPr="00E243F7">
        <w:rPr>
          <w:rFonts w:asciiTheme="minorHAnsi" w:hAnsiTheme="minorHAnsi" w:cstheme="minorHAnsi"/>
          <w:lang w:bidi="en-GB"/>
        </w:rPr>
        <w:t>Section 93 of the Education and Inspection Act 2006 and guidance issued by the DfE enables school staff to use such force as is reasonable in the circumstances to prevent a pupil from doing, or continuing to do, any of the following:</w:t>
      </w:r>
    </w:p>
    <w:p w:rsidR="00E00CAC" w:rsidRPr="00E243F7" w:rsidRDefault="00E00CAC" w:rsidP="00E243F7">
      <w:pPr>
        <w:pStyle w:val="ListParagraph"/>
        <w:numPr>
          <w:ilvl w:val="1"/>
          <w:numId w:val="21"/>
        </w:numPr>
        <w:spacing w:after="0" w:line="240" w:lineRule="auto"/>
        <w:jc w:val="both"/>
        <w:rPr>
          <w:rFonts w:cstheme="minorHAnsi"/>
          <w:lang w:bidi="en-GB"/>
        </w:rPr>
      </w:pPr>
      <w:r w:rsidRPr="00E243F7">
        <w:rPr>
          <w:rFonts w:cstheme="minorHAnsi"/>
          <w:lang w:bidi="en-GB"/>
        </w:rPr>
        <w:t xml:space="preserve">committing any offence (or, for a pupil under the age of criminal responsibility, what would be an offence for an older pupil); </w:t>
      </w:r>
    </w:p>
    <w:p w:rsidR="00E00CAC" w:rsidRPr="00E243F7" w:rsidRDefault="00E00CAC" w:rsidP="00E243F7">
      <w:pPr>
        <w:pStyle w:val="ListParagraph"/>
        <w:numPr>
          <w:ilvl w:val="1"/>
          <w:numId w:val="21"/>
        </w:numPr>
        <w:spacing w:after="0" w:line="240" w:lineRule="auto"/>
        <w:jc w:val="both"/>
        <w:rPr>
          <w:rFonts w:cstheme="minorHAnsi"/>
          <w:lang w:bidi="en-GB"/>
        </w:rPr>
      </w:pPr>
      <w:r w:rsidRPr="00E243F7">
        <w:rPr>
          <w:rFonts w:cstheme="minorHAnsi"/>
          <w:lang w:bidi="en-GB"/>
        </w:rPr>
        <w:t xml:space="preserve">causing personal injury to, or damage to the property of, any person (including themselves); </w:t>
      </w:r>
    </w:p>
    <w:p w:rsidR="00E00CAC" w:rsidRPr="00E243F7" w:rsidRDefault="00E00CAC" w:rsidP="00E243F7">
      <w:pPr>
        <w:pStyle w:val="ListParagraph"/>
        <w:numPr>
          <w:ilvl w:val="1"/>
          <w:numId w:val="21"/>
        </w:numPr>
        <w:spacing w:after="0" w:line="240" w:lineRule="auto"/>
        <w:jc w:val="both"/>
        <w:rPr>
          <w:rFonts w:cstheme="minorHAnsi"/>
          <w:lang w:bidi="en-GB"/>
        </w:rPr>
      </w:pPr>
      <w:r w:rsidRPr="00E243F7">
        <w:rPr>
          <w:rFonts w:cstheme="minorHAnsi"/>
          <w:lang w:bidi="en-GB"/>
        </w:rPr>
        <w:t xml:space="preserve">prejudicing the maintenance of good order and discipline of that school or among any pupils receiving education at the school, whether during teaching sessions or otherwise. </w:t>
      </w:r>
    </w:p>
    <w:p w:rsidR="00E00CAC" w:rsidRPr="00E243F7" w:rsidRDefault="00E00CAC" w:rsidP="00E243F7">
      <w:pPr>
        <w:pStyle w:val="ListParagraph"/>
        <w:spacing w:after="0" w:line="240" w:lineRule="auto"/>
        <w:ind w:left="1440"/>
        <w:jc w:val="both"/>
        <w:rPr>
          <w:rFonts w:cstheme="minorHAnsi"/>
          <w:lang w:bidi="en-GB"/>
        </w:rPr>
      </w:pPr>
    </w:p>
    <w:p w:rsidR="00E00CAC" w:rsidRPr="00E243F7" w:rsidRDefault="00E00CAC" w:rsidP="00E243F7">
      <w:pPr>
        <w:spacing w:after="0" w:line="240" w:lineRule="auto"/>
        <w:jc w:val="both"/>
        <w:rPr>
          <w:rFonts w:asciiTheme="minorHAnsi" w:hAnsiTheme="minorHAnsi" w:cstheme="minorHAnsi"/>
          <w:lang w:bidi="en-GB"/>
        </w:rPr>
      </w:pPr>
      <w:r w:rsidRPr="00E243F7">
        <w:rPr>
          <w:rFonts w:asciiTheme="minorHAnsi" w:hAnsiTheme="minorHAnsi" w:cstheme="minorHAnsi"/>
          <w:lang w:bidi="en-GB"/>
        </w:rPr>
        <w:t>Restrictive physical intervention may also be appropriate where, although none of the above have yet happened, they are judged as highly likely to be about to happen</w:t>
      </w:r>
    </w:p>
    <w:p w:rsidR="00E00CAC" w:rsidRPr="00E243F7" w:rsidRDefault="00E00CAC" w:rsidP="00E243F7">
      <w:pPr>
        <w:spacing w:after="0" w:line="240" w:lineRule="auto"/>
        <w:jc w:val="both"/>
        <w:rPr>
          <w:rFonts w:asciiTheme="minorHAnsi" w:hAnsiTheme="minorHAnsi" w:cstheme="minorHAnsi"/>
          <w:b/>
          <w:bCs/>
          <w:u w:val="thick"/>
          <w:lang w:bidi="en-GB"/>
        </w:rPr>
      </w:pPr>
    </w:p>
    <w:p w:rsidR="00E00CAC" w:rsidRPr="00E243F7" w:rsidRDefault="00E00CAC" w:rsidP="00E243F7">
      <w:pPr>
        <w:spacing w:after="0" w:line="240" w:lineRule="auto"/>
        <w:jc w:val="both"/>
        <w:rPr>
          <w:rFonts w:asciiTheme="minorHAnsi" w:hAnsiTheme="minorHAnsi" w:cstheme="minorHAnsi"/>
          <w:b/>
          <w:bCs/>
          <w:lang w:bidi="en-GB"/>
        </w:rPr>
      </w:pPr>
      <w:r w:rsidRPr="00E243F7">
        <w:rPr>
          <w:rFonts w:asciiTheme="minorHAnsi" w:hAnsiTheme="minorHAnsi" w:cstheme="minorHAnsi"/>
          <w:b/>
          <w:bCs/>
          <w:lang w:bidi="en-GB"/>
        </w:rPr>
        <w:t>False allegations against members of staff</w:t>
      </w:r>
    </w:p>
    <w:p w:rsidR="00E00CAC" w:rsidRPr="00E243F7" w:rsidRDefault="00E00CAC" w:rsidP="00E243F7">
      <w:pPr>
        <w:spacing w:after="0" w:line="240" w:lineRule="auto"/>
        <w:jc w:val="both"/>
        <w:rPr>
          <w:rFonts w:asciiTheme="minorHAnsi" w:hAnsiTheme="minorHAnsi" w:cstheme="minorHAnsi"/>
          <w:lang w:bidi="en-GB"/>
        </w:rPr>
      </w:pPr>
      <w:r w:rsidRPr="00E243F7">
        <w:rPr>
          <w:rFonts w:asciiTheme="minorHAnsi" w:hAnsiTheme="minorHAnsi" w:cstheme="minorHAnsi"/>
          <w:lang w:bidi="en-GB"/>
        </w:rPr>
        <w:t>Allegations against members of staff are taken extremely seriously and will be dealt with in line with guidance from the Local Authority. Endsleigh Holy Child will make every effort to maintain confidentially in any complaint that arises and deal with allegations quickly, fairly and consistently in a way that provides protection for the child and supports the person who is the subject of the allegation.</w:t>
      </w:r>
    </w:p>
    <w:p w:rsidR="00E00CAC" w:rsidRPr="00E243F7" w:rsidRDefault="00E00CAC" w:rsidP="00E243F7">
      <w:pPr>
        <w:spacing w:after="0" w:line="240" w:lineRule="auto"/>
        <w:jc w:val="both"/>
        <w:rPr>
          <w:rFonts w:asciiTheme="minorHAnsi" w:hAnsiTheme="minorHAnsi" w:cstheme="minorHAnsi"/>
          <w:lang w:bidi="en-GB"/>
        </w:rPr>
      </w:pPr>
    </w:p>
    <w:p w:rsidR="00E00CAC" w:rsidRPr="00E243F7" w:rsidRDefault="00E00CAC" w:rsidP="00E243F7">
      <w:pPr>
        <w:spacing w:after="0" w:line="240" w:lineRule="auto"/>
        <w:jc w:val="both"/>
        <w:rPr>
          <w:rFonts w:asciiTheme="minorHAnsi" w:hAnsiTheme="minorHAnsi" w:cstheme="minorHAnsi"/>
          <w:lang w:bidi="en-GB"/>
        </w:rPr>
      </w:pPr>
      <w:r w:rsidRPr="00E243F7">
        <w:rPr>
          <w:rFonts w:asciiTheme="minorHAnsi" w:hAnsiTheme="minorHAnsi" w:cstheme="minorHAnsi"/>
          <w:lang w:bidi="en-GB"/>
        </w:rPr>
        <w:t>Suspension of the accused member of staff will not necessarily be the default action of the school. If an allegation is determined to be malicious, the Child Protection Co-</w:t>
      </w:r>
      <w:proofErr w:type="spellStart"/>
      <w:r w:rsidRPr="00E243F7">
        <w:rPr>
          <w:rFonts w:asciiTheme="minorHAnsi" w:hAnsiTheme="minorHAnsi" w:cstheme="minorHAnsi"/>
          <w:lang w:bidi="en-GB"/>
        </w:rPr>
        <w:t>ordinator</w:t>
      </w:r>
      <w:proofErr w:type="spellEnd"/>
      <w:r w:rsidRPr="00E243F7">
        <w:rPr>
          <w:rFonts w:asciiTheme="minorHAnsi" w:hAnsiTheme="minorHAnsi" w:cstheme="minorHAnsi"/>
          <w:lang w:bidi="en-GB"/>
        </w:rPr>
        <w:t xml:space="preserve">/Safeguarding Lead may consider referring the matter to Children’s Social Care to determine whether the child concerned is in need of </w:t>
      </w:r>
      <w:proofErr w:type="gramStart"/>
      <w:r w:rsidRPr="00E243F7">
        <w:rPr>
          <w:rFonts w:asciiTheme="minorHAnsi" w:hAnsiTheme="minorHAnsi" w:cstheme="minorHAnsi"/>
          <w:lang w:bidi="en-GB"/>
        </w:rPr>
        <w:t>services, or</w:t>
      </w:r>
      <w:proofErr w:type="gramEnd"/>
      <w:r w:rsidRPr="00E243F7">
        <w:rPr>
          <w:rFonts w:asciiTheme="minorHAnsi" w:hAnsiTheme="minorHAnsi" w:cstheme="minorHAnsi"/>
          <w:lang w:bidi="en-GB"/>
        </w:rPr>
        <w:t xml:space="preserve"> may have been harmed by someone else. If an allegation is shown to be deliberately invented or malicious, the Executive Head and Head of School will consider the appropriate disciplinary action against the pupil who made it.</w:t>
      </w:r>
    </w:p>
    <w:p w:rsidR="00E00CAC" w:rsidRPr="00E243F7" w:rsidRDefault="00E00CAC" w:rsidP="00E243F7">
      <w:pPr>
        <w:spacing w:after="0" w:line="240" w:lineRule="auto"/>
        <w:jc w:val="both"/>
        <w:rPr>
          <w:rFonts w:asciiTheme="minorHAnsi" w:hAnsiTheme="minorHAnsi" w:cstheme="minorHAnsi"/>
          <w:b/>
          <w:bCs/>
          <w:u w:val="thick"/>
          <w:lang w:bidi="en-GB"/>
        </w:rPr>
      </w:pPr>
    </w:p>
    <w:p w:rsidR="00E00CAC" w:rsidRPr="00E243F7" w:rsidRDefault="00E00CAC" w:rsidP="00E243F7">
      <w:pPr>
        <w:spacing w:after="0" w:line="240" w:lineRule="auto"/>
        <w:jc w:val="both"/>
        <w:rPr>
          <w:rFonts w:asciiTheme="minorHAnsi" w:hAnsiTheme="minorHAnsi" w:cstheme="minorHAnsi"/>
          <w:b/>
          <w:bCs/>
          <w:lang w:bidi="en-GB"/>
        </w:rPr>
      </w:pPr>
      <w:r w:rsidRPr="00E243F7">
        <w:rPr>
          <w:rFonts w:asciiTheme="minorHAnsi" w:hAnsiTheme="minorHAnsi" w:cstheme="minorHAnsi"/>
          <w:b/>
          <w:bCs/>
          <w:lang w:bidi="en-GB"/>
        </w:rPr>
        <w:t>Peer on peer abuse</w:t>
      </w:r>
    </w:p>
    <w:p w:rsidR="00E00CAC" w:rsidRPr="00E243F7" w:rsidRDefault="00E00CAC" w:rsidP="00E243F7">
      <w:pPr>
        <w:spacing w:after="0" w:line="240" w:lineRule="auto"/>
        <w:jc w:val="both"/>
        <w:rPr>
          <w:rFonts w:asciiTheme="minorHAnsi" w:hAnsiTheme="minorHAnsi" w:cstheme="minorHAnsi"/>
          <w:lang w:bidi="en-GB"/>
        </w:rPr>
      </w:pPr>
      <w:r w:rsidRPr="00E243F7">
        <w:rPr>
          <w:rFonts w:asciiTheme="minorHAnsi" w:hAnsiTheme="minorHAnsi" w:cstheme="minorHAnsi"/>
          <w:lang w:bidi="en-GB"/>
        </w:rPr>
        <w:t>At Endsleigh Holy Child, we believe that all children have the right to attend school and learn in a safe environment. Children should be free from harm by adults and other children or young people.</w:t>
      </w:r>
    </w:p>
    <w:p w:rsidR="00E00CAC" w:rsidRPr="00E243F7" w:rsidRDefault="00E00CAC" w:rsidP="00E243F7">
      <w:pPr>
        <w:spacing w:after="0" w:line="240" w:lineRule="auto"/>
        <w:jc w:val="both"/>
        <w:rPr>
          <w:rFonts w:asciiTheme="minorHAnsi" w:hAnsiTheme="minorHAnsi" w:cstheme="minorHAnsi"/>
          <w:lang w:bidi="en-GB"/>
        </w:rPr>
      </w:pPr>
      <w:r w:rsidRPr="00E243F7">
        <w:rPr>
          <w:rFonts w:asciiTheme="minorHAnsi" w:hAnsiTheme="minorHAnsi" w:cstheme="minorHAnsi"/>
          <w:lang w:bidi="en-GB"/>
        </w:rPr>
        <w:t xml:space="preserve">We continue to ensure that any form of abuse or harmful </w:t>
      </w:r>
      <w:proofErr w:type="spellStart"/>
      <w:r w:rsidRPr="00E243F7">
        <w:rPr>
          <w:rFonts w:asciiTheme="minorHAnsi" w:hAnsiTheme="minorHAnsi" w:cstheme="minorHAnsi"/>
          <w:lang w:bidi="en-GB"/>
        </w:rPr>
        <w:t>behaviour</w:t>
      </w:r>
      <w:proofErr w:type="spellEnd"/>
      <w:r w:rsidRPr="00E243F7">
        <w:rPr>
          <w:rFonts w:asciiTheme="minorHAnsi" w:hAnsiTheme="minorHAnsi" w:cstheme="minorHAnsi"/>
          <w:lang w:bidi="en-GB"/>
        </w:rPr>
        <w:t xml:space="preserve"> is dealt with immediately and consistently to reduce the extent of harm to the child or young person.</w:t>
      </w:r>
    </w:p>
    <w:p w:rsidR="00E00CAC" w:rsidRPr="00E243F7" w:rsidRDefault="00E00CAC" w:rsidP="00E243F7">
      <w:pPr>
        <w:spacing w:after="0" w:line="240" w:lineRule="auto"/>
        <w:jc w:val="both"/>
        <w:rPr>
          <w:rFonts w:asciiTheme="minorHAnsi" w:hAnsiTheme="minorHAnsi" w:cstheme="minorHAnsi"/>
          <w:lang w:bidi="en-GB"/>
        </w:rPr>
      </w:pPr>
      <w:r w:rsidRPr="00E243F7">
        <w:rPr>
          <w:rFonts w:asciiTheme="minorHAnsi" w:hAnsiTheme="minorHAnsi" w:cstheme="minorHAnsi"/>
          <w:lang w:bidi="en-GB"/>
        </w:rPr>
        <w:t>There are many forms of abuse, which may occur between peers including:</w:t>
      </w:r>
    </w:p>
    <w:p w:rsidR="00E00CAC" w:rsidRPr="00E243F7" w:rsidRDefault="00E00CAC" w:rsidP="00E243F7">
      <w:pPr>
        <w:numPr>
          <w:ilvl w:val="0"/>
          <w:numId w:val="22"/>
        </w:numPr>
        <w:spacing w:after="0" w:line="240" w:lineRule="auto"/>
        <w:ind w:right="0"/>
        <w:jc w:val="both"/>
        <w:rPr>
          <w:rFonts w:asciiTheme="minorHAnsi" w:hAnsiTheme="minorHAnsi" w:cstheme="minorHAnsi"/>
          <w:lang w:bidi="en-GB"/>
        </w:rPr>
      </w:pPr>
      <w:r w:rsidRPr="00E243F7">
        <w:rPr>
          <w:rFonts w:asciiTheme="minorHAnsi" w:hAnsiTheme="minorHAnsi" w:cstheme="minorHAnsi"/>
          <w:lang w:bidi="en-GB"/>
        </w:rPr>
        <w:t>all forms of bullying,</w:t>
      </w:r>
    </w:p>
    <w:p w:rsidR="00E00CAC" w:rsidRPr="00E243F7" w:rsidRDefault="00E00CAC" w:rsidP="00E243F7">
      <w:pPr>
        <w:numPr>
          <w:ilvl w:val="0"/>
          <w:numId w:val="22"/>
        </w:numPr>
        <w:spacing w:after="0" w:line="240" w:lineRule="auto"/>
        <w:ind w:right="0"/>
        <w:jc w:val="both"/>
        <w:rPr>
          <w:rFonts w:asciiTheme="minorHAnsi" w:hAnsiTheme="minorHAnsi" w:cstheme="minorHAnsi"/>
          <w:lang w:bidi="en-GB"/>
        </w:rPr>
      </w:pPr>
      <w:r w:rsidRPr="00E243F7">
        <w:rPr>
          <w:rFonts w:asciiTheme="minorHAnsi" w:hAnsiTheme="minorHAnsi" w:cstheme="minorHAnsi"/>
          <w:lang w:bidi="en-GB"/>
        </w:rPr>
        <w:t>being coerced into sending sexual images (sexting),</w:t>
      </w:r>
    </w:p>
    <w:p w:rsidR="00E00CAC" w:rsidRPr="00E243F7" w:rsidRDefault="00E00CAC" w:rsidP="00E243F7">
      <w:pPr>
        <w:numPr>
          <w:ilvl w:val="0"/>
          <w:numId w:val="22"/>
        </w:numPr>
        <w:spacing w:after="0" w:line="240" w:lineRule="auto"/>
        <w:ind w:right="0"/>
        <w:jc w:val="both"/>
        <w:rPr>
          <w:rFonts w:asciiTheme="minorHAnsi" w:hAnsiTheme="minorHAnsi" w:cstheme="minorHAnsi"/>
          <w:lang w:bidi="en-GB"/>
        </w:rPr>
      </w:pPr>
      <w:r w:rsidRPr="00E243F7">
        <w:rPr>
          <w:rFonts w:asciiTheme="minorHAnsi" w:hAnsiTheme="minorHAnsi" w:cstheme="minorHAnsi"/>
          <w:lang w:bidi="en-GB"/>
        </w:rPr>
        <w:t>physical or sexual assaults,</w:t>
      </w:r>
    </w:p>
    <w:p w:rsidR="00E00CAC" w:rsidRPr="00E243F7" w:rsidRDefault="00E00CAC" w:rsidP="00E243F7">
      <w:pPr>
        <w:numPr>
          <w:ilvl w:val="0"/>
          <w:numId w:val="22"/>
        </w:numPr>
        <w:spacing w:after="0" w:line="240" w:lineRule="auto"/>
        <w:ind w:right="0"/>
        <w:jc w:val="both"/>
        <w:rPr>
          <w:rFonts w:asciiTheme="minorHAnsi" w:hAnsiTheme="minorHAnsi" w:cstheme="minorHAnsi"/>
          <w:lang w:bidi="en-GB"/>
        </w:rPr>
      </w:pPr>
      <w:r w:rsidRPr="00E243F7">
        <w:rPr>
          <w:rFonts w:asciiTheme="minorHAnsi" w:hAnsiTheme="minorHAnsi" w:cstheme="minorHAnsi"/>
          <w:lang w:bidi="en-GB"/>
        </w:rPr>
        <w:t>child sexual exploitation</w:t>
      </w:r>
    </w:p>
    <w:p w:rsidR="00E00CAC" w:rsidRPr="00E243F7" w:rsidRDefault="00E00CAC" w:rsidP="00E243F7">
      <w:pPr>
        <w:numPr>
          <w:ilvl w:val="0"/>
          <w:numId w:val="22"/>
        </w:numPr>
        <w:spacing w:after="0" w:line="240" w:lineRule="auto"/>
        <w:ind w:right="0"/>
        <w:jc w:val="both"/>
        <w:rPr>
          <w:rFonts w:asciiTheme="minorHAnsi" w:hAnsiTheme="minorHAnsi" w:cstheme="minorHAnsi"/>
          <w:lang w:bidi="en-GB"/>
        </w:rPr>
      </w:pPr>
      <w:r w:rsidRPr="00E243F7">
        <w:rPr>
          <w:rFonts w:asciiTheme="minorHAnsi" w:hAnsiTheme="minorHAnsi" w:cstheme="minorHAnsi"/>
          <w:lang w:bidi="en-GB"/>
        </w:rPr>
        <w:t>sexual harassment</w:t>
      </w:r>
    </w:p>
    <w:p w:rsidR="00E00CAC" w:rsidRPr="00E243F7" w:rsidRDefault="00E00CAC" w:rsidP="00E243F7">
      <w:pPr>
        <w:spacing w:after="0" w:line="240" w:lineRule="auto"/>
        <w:ind w:left="1280"/>
        <w:jc w:val="both"/>
        <w:rPr>
          <w:rFonts w:asciiTheme="minorHAnsi" w:hAnsiTheme="minorHAnsi" w:cstheme="minorHAnsi"/>
          <w:lang w:bidi="en-GB"/>
        </w:rPr>
      </w:pPr>
    </w:p>
    <w:p w:rsidR="00E00CAC" w:rsidRPr="00E243F7" w:rsidRDefault="00E00CAC" w:rsidP="00E243F7">
      <w:pPr>
        <w:spacing w:after="0" w:line="240" w:lineRule="auto"/>
        <w:jc w:val="both"/>
        <w:rPr>
          <w:rFonts w:asciiTheme="minorHAnsi" w:hAnsiTheme="minorHAnsi" w:cstheme="minorHAnsi"/>
          <w:lang w:bidi="en-GB"/>
        </w:rPr>
      </w:pPr>
      <w:r w:rsidRPr="00E243F7">
        <w:rPr>
          <w:rFonts w:asciiTheme="minorHAnsi" w:hAnsiTheme="minorHAnsi" w:cstheme="minorHAnsi"/>
          <w:lang w:bidi="en-GB"/>
        </w:rPr>
        <w:t xml:space="preserve">These </w:t>
      </w:r>
      <w:proofErr w:type="spellStart"/>
      <w:r w:rsidRPr="00E243F7">
        <w:rPr>
          <w:rFonts w:asciiTheme="minorHAnsi" w:hAnsiTheme="minorHAnsi" w:cstheme="minorHAnsi"/>
          <w:lang w:bidi="en-GB"/>
        </w:rPr>
        <w:t>behaviours</w:t>
      </w:r>
      <w:proofErr w:type="spellEnd"/>
      <w:r w:rsidRPr="00E243F7">
        <w:rPr>
          <w:rFonts w:asciiTheme="minorHAnsi" w:hAnsiTheme="minorHAnsi" w:cstheme="minorHAnsi"/>
          <w:lang w:bidi="en-GB"/>
        </w:rPr>
        <w:t xml:space="preserve"> should never be tolerated, passed off as ‘banter’ or part of growing up.</w:t>
      </w:r>
    </w:p>
    <w:p w:rsidR="00E00CAC" w:rsidRPr="00E243F7" w:rsidRDefault="00E00CAC" w:rsidP="00E243F7">
      <w:pPr>
        <w:spacing w:after="0" w:line="240" w:lineRule="auto"/>
        <w:jc w:val="both"/>
        <w:rPr>
          <w:rFonts w:asciiTheme="minorHAnsi" w:hAnsiTheme="minorHAnsi" w:cstheme="minorHAnsi"/>
          <w:lang w:bidi="en-GB"/>
        </w:rPr>
      </w:pPr>
      <w:r w:rsidRPr="00E243F7">
        <w:rPr>
          <w:rFonts w:asciiTheme="minorHAnsi" w:hAnsiTheme="minorHAnsi" w:cstheme="minorHAnsi"/>
          <w:lang w:bidi="en-GB"/>
        </w:rPr>
        <w:t xml:space="preserve">Action will be taken to ensure that any form of abuse/harmful </w:t>
      </w:r>
      <w:proofErr w:type="spellStart"/>
      <w:r w:rsidRPr="00E243F7">
        <w:rPr>
          <w:rFonts w:asciiTheme="minorHAnsi" w:hAnsiTheme="minorHAnsi" w:cstheme="minorHAnsi"/>
          <w:lang w:bidi="en-GB"/>
        </w:rPr>
        <w:t>behaviour</w:t>
      </w:r>
      <w:proofErr w:type="spellEnd"/>
      <w:r w:rsidRPr="00E243F7">
        <w:rPr>
          <w:rFonts w:asciiTheme="minorHAnsi" w:hAnsiTheme="minorHAnsi" w:cstheme="minorHAnsi"/>
          <w:lang w:bidi="en-GB"/>
        </w:rPr>
        <w:t xml:space="preserve"> is dealt with immediately, consistently and sensitively to reduce the extent of harm with full consideration taken to the impact on the child’s emotional, mental health and well-being.</w:t>
      </w:r>
    </w:p>
    <w:p w:rsidR="00E00CAC" w:rsidRPr="00E243F7" w:rsidRDefault="00E00CAC" w:rsidP="00E243F7">
      <w:pPr>
        <w:numPr>
          <w:ilvl w:val="0"/>
          <w:numId w:val="22"/>
        </w:numPr>
        <w:spacing w:after="0" w:line="240" w:lineRule="auto"/>
        <w:ind w:right="0"/>
        <w:jc w:val="both"/>
        <w:rPr>
          <w:rFonts w:asciiTheme="minorHAnsi" w:hAnsiTheme="minorHAnsi" w:cstheme="minorHAnsi"/>
          <w:lang w:bidi="en-GB"/>
        </w:rPr>
      </w:pPr>
      <w:r w:rsidRPr="00E243F7">
        <w:rPr>
          <w:rFonts w:asciiTheme="minorHAnsi" w:hAnsiTheme="minorHAnsi" w:cstheme="minorHAnsi"/>
          <w:lang w:bidi="en-GB"/>
        </w:rPr>
        <w:t xml:space="preserve">If a child has been harmed, is in immediate danger, or is at risk of harm, basic safeguarding principles apply, and advice should be sought from either Humberside Police and/or Hull City Council </w:t>
      </w:r>
      <w:proofErr w:type="spellStart"/>
      <w:r w:rsidRPr="00E243F7">
        <w:rPr>
          <w:rFonts w:asciiTheme="minorHAnsi" w:hAnsiTheme="minorHAnsi" w:cstheme="minorHAnsi"/>
          <w:lang w:bidi="en-GB"/>
        </w:rPr>
        <w:t>EHaSH</w:t>
      </w:r>
      <w:proofErr w:type="spellEnd"/>
      <w:r w:rsidRPr="00E243F7">
        <w:rPr>
          <w:rFonts w:asciiTheme="minorHAnsi" w:hAnsiTheme="minorHAnsi" w:cstheme="minorHAnsi"/>
          <w:lang w:bidi="en-GB"/>
        </w:rPr>
        <w:t>.</w:t>
      </w:r>
    </w:p>
    <w:p w:rsidR="00E00CAC" w:rsidRPr="00E243F7" w:rsidRDefault="00E00CAC" w:rsidP="00E243F7">
      <w:pPr>
        <w:numPr>
          <w:ilvl w:val="0"/>
          <w:numId w:val="22"/>
        </w:numPr>
        <w:spacing w:after="0" w:line="240" w:lineRule="auto"/>
        <w:ind w:right="0"/>
        <w:jc w:val="both"/>
        <w:rPr>
          <w:rFonts w:asciiTheme="minorHAnsi" w:hAnsiTheme="minorHAnsi" w:cstheme="minorHAnsi"/>
          <w:lang w:bidi="en-GB"/>
        </w:rPr>
      </w:pPr>
      <w:r w:rsidRPr="00E243F7">
        <w:rPr>
          <w:rFonts w:asciiTheme="minorHAnsi" w:hAnsiTheme="minorHAnsi" w:cstheme="minorHAnsi"/>
          <w:lang w:bidi="en-GB"/>
        </w:rPr>
        <w:lastRenderedPageBreak/>
        <w:t>Incidents relating to all forms of bullying will be reported, recording and dealt with, in accordance with either the Academy’s Anti-Bullying or E-Safety policy.</w:t>
      </w:r>
    </w:p>
    <w:p w:rsidR="00E00CAC" w:rsidRPr="00E243F7" w:rsidRDefault="00E00CAC" w:rsidP="00E243F7">
      <w:pPr>
        <w:numPr>
          <w:ilvl w:val="0"/>
          <w:numId w:val="22"/>
        </w:numPr>
        <w:spacing w:after="0" w:line="240" w:lineRule="auto"/>
        <w:ind w:right="0"/>
        <w:jc w:val="both"/>
        <w:rPr>
          <w:rFonts w:asciiTheme="minorHAnsi" w:hAnsiTheme="minorHAnsi" w:cstheme="minorHAnsi"/>
          <w:lang w:bidi="en-GB"/>
        </w:rPr>
      </w:pPr>
      <w:r w:rsidRPr="00E243F7">
        <w:rPr>
          <w:rFonts w:asciiTheme="minorHAnsi" w:hAnsiTheme="minorHAnsi" w:cstheme="minorHAnsi"/>
          <w:lang w:bidi="en-GB"/>
        </w:rPr>
        <w:t>Where there is no risk of significant harm, parents of all the children concerned will be contacted and informed of the nature of the incident. If proven, appropriate sanctions, as outlined in this policy, will be applied.</w:t>
      </w:r>
    </w:p>
    <w:p w:rsidR="00E00CAC" w:rsidRPr="00E243F7" w:rsidRDefault="00E00CAC" w:rsidP="00E243F7">
      <w:pPr>
        <w:numPr>
          <w:ilvl w:val="0"/>
          <w:numId w:val="22"/>
        </w:numPr>
        <w:spacing w:after="0" w:line="240" w:lineRule="auto"/>
        <w:ind w:right="0"/>
        <w:jc w:val="both"/>
        <w:rPr>
          <w:rFonts w:asciiTheme="minorHAnsi" w:hAnsiTheme="minorHAnsi" w:cstheme="minorHAnsi"/>
          <w:lang w:bidi="en-GB"/>
        </w:rPr>
      </w:pPr>
      <w:r w:rsidRPr="00E243F7">
        <w:rPr>
          <w:rFonts w:asciiTheme="minorHAnsi" w:hAnsiTheme="minorHAnsi" w:cstheme="minorHAnsi"/>
          <w:lang w:bidi="en-GB"/>
        </w:rPr>
        <w:t>Necessary pastoral support will be offered to all affected parties.</w:t>
      </w:r>
    </w:p>
    <w:p w:rsidR="00E00CAC" w:rsidRPr="00E243F7" w:rsidRDefault="00E00CAC" w:rsidP="00E243F7">
      <w:pPr>
        <w:spacing w:line="240" w:lineRule="auto"/>
        <w:jc w:val="both"/>
        <w:rPr>
          <w:rFonts w:asciiTheme="minorHAnsi" w:hAnsiTheme="minorHAnsi" w:cstheme="minorHAnsi"/>
          <w:i/>
          <w:lang w:bidi="en-GB"/>
        </w:rPr>
      </w:pPr>
      <w:r w:rsidRPr="00E243F7">
        <w:rPr>
          <w:rFonts w:asciiTheme="minorHAnsi" w:hAnsiTheme="minorHAnsi" w:cstheme="minorHAnsi"/>
          <w:i/>
          <w:lang w:bidi="en-GB"/>
        </w:rPr>
        <w:t>(DfE: Sexual Violence &amp; Sexual Harassment between Children in Schools and Colleges, 2017)</w:t>
      </w:r>
    </w:p>
    <w:p w:rsidR="00E00CAC" w:rsidRPr="00E243F7" w:rsidRDefault="00E00CAC" w:rsidP="00E243F7">
      <w:pPr>
        <w:pStyle w:val="NormalWeb"/>
        <w:shd w:val="clear" w:color="auto" w:fill="FFFFFF"/>
        <w:spacing w:before="0" w:beforeAutospacing="0" w:after="0" w:afterAutospacing="0"/>
        <w:jc w:val="both"/>
        <w:rPr>
          <w:rFonts w:asciiTheme="minorHAnsi" w:hAnsiTheme="minorHAnsi" w:cstheme="minorHAnsi"/>
          <w:sz w:val="22"/>
          <w:szCs w:val="22"/>
        </w:rPr>
      </w:pPr>
      <w:r w:rsidRPr="00E243F7">
        <w:rPr>
          <w:rFonts w:asciiTheme="minorHAnsi" w:hAnsiTheme="minorHAnsi" w:cstheme="minorHAnsi"/>
          <w:b/>
          <w:bCs/>
          <w:sz w:val="22"/>
          <w:szCs w:val="22"/>
          <w:u w:val="single"/>
          <w:bdr w:val="none" w:sz="0" w:space="0" w:color="auto" w:frame="1"/>
        </w:rPr>
        <w:t>Screening, Searching and Confiscation </w:t>
      </w:r>
    </w:p>
    <w:p w:rsidR="00E00CAC" w:rsidRPr="00E243F7" w:rsidRDefault="00E00CAC" w:rsidP="00E243F7">
      <w:pPr>
        <w:shd w:val="clear" w:color="auto" w:fill="FFFFFF"/>
        <w:spacing w:after="0" w:line="240" w:lineRule="auto"/>
        <w:jc w:val="both"/>
        <w:rPr>
          <w:rFonts w:asciiTheme="minorHAnsi" w:eastAsia="Times New Roman" w:hAnsiTheme="minorHAnsi" w:cstheme="minorHAnsi"/>
        </w:rPr>
      </w:pPr>
      <w:r w:rsidRPr="00E243F7">
        <w:rPr>
          <w:rFonts w:asciiTheme="minorHAnsi" w:eastAsia="Times New Roman" w:hAnsiTheme="minorHAnsi" w:cstheme="minorHAnsi"/>
          <w:bdr w:val="none" w:sz="0" w:space="0" w:color="auto" w:frame="1"/>
        </w:rPr>
        <w:t xml:space="preserve">Headteachers and staff </w:t>
      </w:r>
      <w:proofErr w:type="spellStart"/>
      <w:r w:rsidRPr="00E243F7">
        <w:rPr>
          <w:rFonts w:asciiTheme="minorHAnsi" w:eastAsia="Times New Roman" w:hAnsiTheme="minorHAnsi" w:cstheme="minorHAnsi"/>
          <w:bdr w:val="none" w:sz="0" w:space="0" w:color="auto" w:frame="1"/>
        </w:rPr>
        <w:t>authorised</w:t>
      </w:r>
      <w:proofErr w:type="spellEnd"/>
      <w:r w:rsidRPr="00E243F7">
        <w:rPr>
          <w:rFonts w:asciiTheme="minorHAnsi" w:eastAsia="Times New Roman" w:hAnsiTheme="minorHAnsi" w:cstheme="minorHAnsi"/>
          <w:bdr w:val="none" w:sz="0" w:space="0" w:color="auto" w:frame="1"/>
        </w:rPr>
        <w:t xml:space="preserve"> by them have a statutory power to search pupils or their possessions, without consent, where they have reasonable grounds for suspecting that the pupil may have a prohibited item. All searches must be undertaken by a member of staff who is the same sex as the pupil being searched; and there must be a witness (also a staff member) and, if possible, they should be the same sex as the pupil being searched.</w:t>
      </w:r>
    </w:p>
    <w:p w:rsidR="00E00CAC" w:rsidRPr="00E243F7" w:rsidRDefault="00E00CAC" w:rsidP="00E243F7">
      <w:pPr>
        <w:shd w:val="clear" w:color="auto" w:fill="FFFFFF"/>
        <w:spacing w:after="0" w:line="240" w:lineRule="auto"/>
        <w:jc w:val="both"/>
        <w:rPr>
          <w:rFonts w:asciiTheme="minorHAnsi" w:eastAsia="Times New Roman" w:hAnsiTheme="minorHAnsi" w:cstheme="minorHAnsi"/>
        </w:rPr>
      </w:pPr>
      <w:r w:rsidRPr="00E243F7">
        <w:rPr>
          <w:rFonts w:asciiTheme="minorHAnsi" w:eastAsia="Times New Roman" w:hAnsiTheme="minorHAnsi" w:cstheme="minorHAnsi"/>
          <w:bdr w:val="none" w:sz="0" w:space="0" w:color="auto" w:frame="1"/>
        </w:rPr>
        <w:t>Prohibited items include: </w:t>
      </w:r>
    </w:p>
    <w:p w:rsidR="00E00CAC" w:rsidRPr="00E243F7" w:rsidRDefault="00E00CAC" w:rsidP="00E243F7">
      <w:pPr>
        <w:numPr>
          <w:ilvl w:val="0"/>
          <w:numId w:val="24"/>
        </w:numPr>
        <w:shd w:val="clear" w:color="auto" w:fill="FFFFFF"/>
        <w:spacing w:after="0" w:line="240" w:lineRule="auto"/>
        <w:ind w:right="0"/>
        <w:jc w:val="both"/>
        <w:rPr>
          <w:rFonts w:asciiTheme="minorHAnsi" w:eastAsia="Times New Roman" w:hAnsiTheme="minorHAnsi" w:cstheme="minorHAnsi"/>
        </w:rPr>
      </w:pPr>
      <w:r w:rsidRPr="00E243F7">
        <w:rPr>
          <w:rFonts w:asciiTheme="minorHAnsi" w:eastAsia="Times New Roman" w:hAnsiTheme="minorHAnsi" w:cstheme="minorHAnsi"/>
        </w:rPr>
        <w:t>alcohol</w:t>
      </w:r>
    </w:p>
    <w:p w:rsidR="00E00CAC" w:rsidRPr="00E243F7" w:rsidRDefault="00E00CAC" w:rsidP="00E243F7">
      <w:pPr>
        <w:numPr>
          <w:ilvl w:val="0"/>
          <w:numId w:val="24"/>
        </w:numPr>
        <w:shd w:val="clear" w:color="auto" w:fill="FFFFFF"/>
        <w:spacing w:after="0" w:line="240" w:lineRule="auto"/>
        <w:ind w:right="0"/>
        <w:jc w:val="both"/>
        <w:rPr>
          <w:rFonts w:asciiTheme="minorHAnsi" w:eastAsia="Times New Roman" w:hAnsiTheme="minorHAnsi" w:cstheme="minorHAnsi"/>
        </w:rPr>
      </w:pPr>
      <w:r w:rsidRPr="00E243F7">
        <w:rPr>
          <w:rFonts w:asciiTheme="minorHAnsi" w:eastAsia="Times New Roman" w:hAnsiTheme="minorHAnsi" w:cstheme="minorHAnsi"/>
        </w:rPr>
        <w:t>knives or weapons </w:t>
      </w:r>
    </w:p>
    <w:p w:rsidR="00E00CAC" w:rsidRPr="00E243F7" w:rsidRDefault="00E00CAC" w:rsidP="00E243F7">
      <w:pPr>
        <w:numPr>
          <w:ilvl w:val="0"/>
          <w:numId w:val="24"/>
        </w:numPr>
        <w:shd w:val="clear" w:color="auto" w:fill="FFFFFF"/>
        <w:spacing w:after="0" w:line="240" w:lineRule="auto"/>
        <w:ind w:right="0"/>
        <w:jc w:val="both"/>
        <w:rPr>
          <w:rFonts w:asciiTheme="minorHAnsi" w:eastAsia="Times New Roman" w:hAnsiTheme="minorHAnsi" w:cstheme="minorHAnsi"/>
        </w:rPr>
      </w:pPr>
      <w:r w:rsidRPr="00E243F7">
        <w:rPr>
          <w:rFonts w:asciiTheme="minorHAnsi" w:eastAsia="Times New Roman" w:hAnsiTheme="minorHAnsi" w:cstheme="minorHAnsi"/>
        </w:rPr>
        <w:t>illegal drugs </w:t>
      </w:r>
    </w:p>
    <w:p w:rsidR="00E00CAC" w:rsidRPr="00E243F7" w:rsidRDefault="00E00CAC" w:rsidP="00E243F7">
      <w:pPr>
        <w:numPr>
          <w:ilvl w:val="0"/>
          <w:numId w:val="24"/>
        </w:numPr>
        <w:shd w:val="clear" w:color="auto" w:fill="FFFFFF"/>
        <w:spacing w:after="0" w:line="240" w:lineRule="auto"/>
        <w:ind w:right="0"/>
        <w:jc w:val="both"/>
        <w:rPr>
          <w:rFonts w:asciiTheme="minorHAnsi" w:eastAsia="Times New Roman" w:hAnsiTheme="minorHAnsi" w:cstheme="minorHAnsi"/>
        </w:rPr>
      </w:pPr>
      <w:r w:rsidRPr="00E243F7">
        <w:rPr>
          <w:rFonts w:asciiTheme="minorHAnsi" w:eastAsia="Times New Roman" w:hAnsiTheme="minorHAnsi" w:cstheme="minorHAnsi"/>
        </w:rPr>
        <w:t>stolen items </w:t>
      </w:r>
    </w:p>
    <w:p w:rsidR="00E00CAC" w:rsidRPr="00E243F7" w:rsidRDefault="00E00CAC" w:rsidP="00E243F7">
      <w:pPr>
        <w:numPr>
          <w:ilvl w:val="0"/>
          <w:numId w:val="24"/>
        </w:numPr>
        <w:shd w:val="clear" w:color="auto" w:fill="FFFFFF"/>
        <w:spacing w:after="0" w:line="240" w:lineRule="auto"/>
        <w:ind w:right="0"/>
        <w:jc w:val="both"/>
        <w:rPr>
          <w:rFonts w:asciiTheme="minorHAnsi" w:eastAsia="Times New Roman" w:hAnsiTheme="minorHAnsi" w:cstheme="minorHAnsi"/>
        </w:rPr>
      </w:pPr>
      <w:r w:rsidRPr="00E243F7">
        <w:rPr>
          <w:rFonts w:asciiTheme="minorHAnsi" w:eastAsia="Times New Roman" w:hAnsiTheme="minorHAnsi" w:cstheme="minorHAnsi"/>
        </w:rPr>
        <w:t>tobacco and cigarette papers </w:t>
      </w:r>
    </w:p>
    <w:p w:rsidR="00E00CAC" w:rsidRPr="00E243F7" w:rsidRDefault="00E00CAC" w:rsidP="00E243F7">
      <w:pPr>
        <w:numPr>
          <w:ilvl w:val="0"/>
          <w:numId w:val="24"/>
        </w:numPr>
        <w:shd w:val="clear" w:color="auto" w:fill="FFFFFF"/>
        <w:spacing w:after="0" w:line="240" w:lineRule="auto"/>
        <w:ind w:right="0"/>
        <w:jc w:val="both"/>
        <w:rPr>
          <w:rFonts w:asciiTheme="minorHAnsi" w:eastAsia="Times New Roman" w:hAnsiTheme="minorHAnsi" w:cstheme="minorHAnsi"/>
        </w:rPr>
      </w:pPr>
      <w:r w:rsidRPr="00E243F7">
        <w:rPr>
          <w:rFonts w:asciiTheme="minorHAnsi" w:eastAsia="Times New Roman" w:hAnsiTheme="minorHAnsi" w:cstheme="minorHAnsi"/>
        </w:rPr>
        <w:t>fireworks </w:t>
      </w:r>
    </w:p>
    <w:p w:rsidR="00E00CAC" w:rsidRPr="00E243F7" w:rsidRDefault="00E00CAC" w:rsidP="00E243F7">
      <w:pPr>
        <w:numPr>
          <w:ilvl w:val="0"/>
          <w:numId w:val="24"/>
        </w:numPr>
        <w:shd w:val="clear" w:color="auto" w:fill="FFFFFF"/>
        <w:spacing w:after="0" w:line="240" w:lineRule="auto"/>
        <w:ind w:right="0"/>
        <w:jc w:val="both"/>
        <w:rPr>
          <w:rFonts w:asciiTheme="minorHAnsi" w:eastAsia="Times New Roman" w:hAnsiTheme="minorHAnsi" w:cstheme="minorHAnsi"/>
        </w:rPr>
      </w:pPr>
      <w:r w:rsidRPr="00E243F7">
        <w:rPr>
          <w:rFonts w:asciiTheme="minorHAnsi" w:eastAsia="Times New Roman" w:hAnsiTheme="minorHAnsi" w:cstheme="minorHAnsi"/>
        </w:rPr>
        <w:t>pornographic images </w:t>
      </w:r>
    </w:p>
    <w:p w:rsidR="00E00CAC" w:rsidRPr="00E243F7" w:rsidRDefault="00E00CAC" w:rsidP="00E243F7">
      <w:pPr>
        <w:numPr>
          <w:ilvl w:val="0"/>
          <w:numId w:val="24"/>
        </w:numPr>
        <w:shd w:val="clear" w:color="auto" w:fill="FFFFFF"/>
        <w:spacing w:after="0" w:line="240" w:lineRule="auto"/>
        <w:ind w:right="0"/>
        <w:jc w:val="both"/>
        <w:rPr>
          <w:rFonts w:asciiTheme="minorHAnsi" w:eastAsia="Times New Roman" w:hAnsiTheme="minorHAnsi" w:cstheme="minorHAnsi"/>
        </w:rPr>
      </w:pPr>
      <w:r w:rsidRPr="00E243F7">
        <w:rPr>
          <w:rFonts w:asciiTheme="minorHAnsi" w:eastAsia="Times New Roman" w:hAnsiTheme="minorHAnsi" w:cstheme="minorHAnsi"/>
        </w:rPr>
        <w:t>any article that the member of staff reasonably suspects has been, or is likely to be, used: </w:t>
      </w:r>
    </w:p>
    <w:p w:rsidR="00E00CAC" w:rsidRPr="00E243F7" w:rsidRDefault="00E00CAC" w:rsidP="00E243F7">
      <w:pPr>
        <w:numPr>
          <w:ilvl w:val="0"/>
          <w:numId w:val="24"/>
        </w:numPr>
        <w:shd w:val="clear" w:color="auto" w:fill="FFFFFF"/>
        <w:spacing w:after="0" w:line="240" w:lineRule="auto"/>
        <w:ind w:right="0"/>
        <w:jc w:val="both"/>
        <w:rPr>
          <w:rFonts w:asciiTheme="minorHAnsi" w:eastAsia="Times New Roman" w:hAnsiTheme="minorHAnsi" w:cstheme="minorHAnsi"/>
        </w:rPr>
      </w:pPr>
      <w:r w:rsidRPr="00E243F7">
        <w:rPr>
          <w:rFonts w:asciiTheme="minorHAnsi" w:eastAsia="Times New Roman" w:hAnsiTheme="minorHAnsi" w:cstheme="minorHAnsi"/>
        </w:rPr>
        <w:t>to commit an offence, or </w:t>
      </w:r>
    </w:p>
    <w:p w:rsidR="00E00CAC" w:rsidRPr="00E243F7" w:rsidRDefault="00E00CAC" w:rsidP="00E243F7">
      <w:pPr>
        <w:numPr>
          <w:ilvl w:val="0"/>
          <w:numId w:val="24"/>
        </w:numPr>
        <w:shd w:val="clear" w:color="auto" w:fill="FFFFFF"/>
        <w:spacing w:after="0" w:line="240" w:lineRule="auto"/>
        <w:ind w:right="0"/>
        <w:jc w:val="both"/>
        <w:rPr>
          <w:rFonts w:asciiTheme="minorHAnsi" w:eastAsia="Times New Roman" w:hAnsiTheme="minorHAnsi" w:cstheme="minorHAnsi"/>
        </w:rPr>
      </w:pPr>
      <w:r w:rsidRPr="00E243F7">
        <w:rPr>
          <w:rFonts w:asciiTheme="minorHAnsi" w:eastAsia="Times New Roman" w:hAnsiTheme="minorHAnsi" w:cstheme="minorHAnsi"/>
        </w:rPr>
        <w:t>to cause personal injury to, or damage to the property of, any person (including the pupil). </w:t>
      </w:r>
    </w:p>
    <w:p w:rsidR="00E00CAC" w:rsidRPr="00E243F7" w:rsidRDefault="00E00CAC" w:rsidP="00E243F7">
      <w:pPr>
        <w:shd w:val="clear" w:color="auto" w:fill="FFFFFF"/>
        <w:spacing w:after="0" w:line="240" w:lineRule="auto"/>
        <w:jc w:val="both"/>
        <w:rPr>
          <w:rFonts w:asciiTheme="minorHAnsi" w:eastAsia="Times New Roman" w:hAnsiTheme="minorHAnsi" w:cstheme="minorHAnsi"/>
        </w:rPr>
      </w:pPr>
      <w:r w:rsidRPr="00E243F7">
        <w:rPr>
          <w:rFonts w:asciiTheme="minorHAnsi" w:eastAsia="Times New Roman" w:hAnsiTheme="minorHAnsi" w:cstheme="minorHAnsi"/>
          <w:bdr w:val="none" w:sz="0" w:space="0" w:color="auto" w:frame="1"/>
        </w:rPr>
        <w:t>School staff can seize any prohibited item found as a result of a search. They can also seize any item, they consider harmful or detrimental to school discipline.</w:t>
      </w:r>
    </w:p>
    <w:p w:rsidR="00E00CAC" w:rsidRPr="00E243F7" w:rsidRDefault="00E00CAC" w:rsidP="00E243F7">
      <w:pPr>
        <w:shd w:val="clear" w:color="auto" w:fill="FFFFFF"/>
        <w:spacing w:after="0" w:line="240" w:lineRule="auto"/>
        <w:jc w:val="both"/>
        <w:rPr>
          <w:rFonts w:asciiTheme="minorHAnsi" w:eastAsia="Times New Roman" w:hAnsiTheme="minorHAnsi" w:cstheme="minorHAnsi"/>
          <w:b/>
          <w:bCs/>
          <w:u w:val="single"/>
          <w:bdr w:val="none" w:sz="0" w:space="0" w:color="auto" w:frame="1"/>
        </w:rPr>
      </w:pPr>
    </w:p>
    <w:p w:rsidR="00E00CAC" w:rsidRPr="00E243F7" w:rsidRDefault="00E00CAC" w:rsidP="00E243F7">
      <w:pPr>
        <w:shd w:val="clear" w:color="auto" w:fill="FFFFFF"/>
        <w:spacing w:after="0" w:line="240" w:lineRule="auto"/>
        <w:jc w:val="both"/>
        <w:rPr>
          <w:rFonts w:asciiTheme="minorHAnsi" w:eastAsia="Times New Roman" w:hAnsiTheme="minorHAnsi" w:cstheme="minorHAnsi"/>
        </w:rPr>
      </w:pPr>
      <w:r w:rsidRPr="00E243F7">
        <w:rPr>
          <w:rFonts w:asciiTheme="minorHAnsi" w:eastAsia="Times New Roman" w:hAnsiTheme="minorHAnsi" w:cstheme="minorHAnsi"/>
          <w:b/>
          <w:bCs/>
          <w:u w:val="single"/>
          <w:bdr w:val="none" w:sz="0" w:space="0" w:color="auto" w:frame="1"/>
        </w:rPr>
        <w:t xml:space="preserve">Monitoring and evaluating </w:t>
      </w:r>
      <w:proofErr w:type="spellStart"/>
      <w:r w:rsidRPr="00E243F7">
        <w:rPr>
          <w:rFonts w:asciiTheme="minorHAnsi" w:eastAsia="Times New Roman" w:hAnsiTheme="minorHAnsi" w:cstheme="minorHAnsi"/>
          <w:b/>
          <w:bCs/>
          <w:u w:val="single"/>
          <w:bdr w:val="none" w:sz="0" w:space="0" w:color="auto" w:frame="1"/>
        </w:rPr>
        <w:t>behaviour</w:t>
      </w:r>
      <w:proofErr w:type="spellEnd"/>
      <w:r w:rsidRPr="00E243F7">
        <w:rPr>
          <w:rFonts w:asciiTheme="minorHAnsi" w:eastAsia="Times New Roman" w:hAnsiTheme="minorHAnsi" w:cstheme="minorHAnsi"/>
          <w:b/>
          <w:bCs/>
          <w:u w:val="single"/>
          <w:bdr w:val="none" w:sz="0" w:space="0" w:color="auto" w:frame="1"/>
        </w:rPr>
        <w:t xml:space="preserve"> over time</w:t>
      </w:r>
    </w:p>
    <w:p w:rsidR="00E00CAC" w:rsidRPr="00E243F7" w:rsidRDefault="00E00CAC" w:rsidP="00E243F7">
      <w:pPr>
        <w:shd w:val="clear" w:color="auto" w:fill="FFFFFF"/>
        <w:spacing w:after="0" w:line="240" w:lineRule="auto"/>
        <w:jc w:val="both"/>
        <w:rPr>
          <w:rFonts w:asciiTheme="minorHAnsi" w:eastAsia="Times New Roman" w:hAnsiTheme="minorHAnsi" w:cstheme="minorHAnsi"/>
        </w:rPr>
      </w:pPr>
      <w:r w:rsidRPr="00E243F7">
        <w:rPr>
          <w:rFonts w:asciiTheme="minorHAnsi" w:eastAsia="Times New Roman" w:hAnsiTheme="minorHAnsi" w:cstheme="minorHAnsi"/>
          <w:bdr w:val="none" w:sz="0" w:space="0" w:color="auto" w:frame="1"/>
        </w:rPr>
        <w:t>Incidents are monitored on a regular basis to identify any patterns of: </w:t>
      </w:r>
    </w:p>
    <w:p w:rsidR="00E00CAC" w:rsidRPr="00E243F7" w:rsidRDefault="00E00CAC" w:rsidP="00E243F7">
      <w:pPr>
        <w:numPr>
          <w:ilvl w:val="0"/>
          <w:numId w:val="25"/>
        </w:numPr>
        <w:shd w:val="clear" w:color="auto" w:fill="FFFFFF"/>
        <w:spacing w:after="0" w:line="240" w:lineRule="auto"/>
        <w:ind w:right="0"/>
        <w:jc w:val="both"/>
        <w:rPr>
          <w:rFonts w:asciiTheme="minorHAnsi" w:eastAsia="Times New Roman" w:hAnsiTheme="minorHAnsi" w:cstheme="minorHAnsi"/>
        </w:rPr>
      </w:pPr>
      <w:r w:rsidRPr="00E243F7">
        <w:rPr>
          <w:rFonts w:asciiTheme="minorHAnsi" w:eastAsia="Times New Roman" w:hAnsiTheme="minorHAnsi" w:cstheme="minorHAnsi"/>
        </w:rPr>
        <w:t>Racial and discriminatory incidents</w:t>
      </w:r>
    </w:p>
    <w:p w:rsidR="00E00CAC" w:rsidRPr="00E243F7" w:rsidRDefault="00E00CAC" w:rsidP="00E243F7">
      <w:pPr>
        <w:numPr>
          <w:ilvl w:val="0"/>
          <w:numId w:val="25"/>
        </w:numPr>
        <w:shd w:val="clear" w:color="auto" w:fill="FFFFFF"/>
        <w:spacing w:after="0" w:line="240" w:lineRule="auto"/>
        <w:ind w:right="0"/>
        <w:jc w:val="both"/>
        <w:rPr>
          <w:rFonts w:asciiTheme="minorHAnsi" w:eastAsia="Times New Roman" w:hAnsiTheme="minorHAnsi" w:cstheme="minorHAnsi"/>
        </w:rPr>
      </w:pPr>
      <w:r w:rsidRPr="00E243F7">
        <w:rPr>
          <w:rFonts w:asciiTheme="minorHAnsi" w:eastAsia="Times New Roman" w:hAnsiTheme="minorHAnsi" w:cstheme="minorHAnsi"/>
        </w:rPr>
        <w:t>Acts of bullying and harassment</w:t>
      </w:r>
    </w:p>
    <w:p w:rsidR="00E00CAC" w:rsidRPr="00E243F7" w:rsidRDefault="00E00CAC" w:rsidP="00E243F7">
      <w:pPr>
        <w:numPr>
          <w:ilvl w:val="0"/>
          <w:numId w:val="25"/>
        </w:numPr>
        <w:shd w:val="clear" w:color="auto" w:fill="FFFFFF"/>
        <w:spacing w:after="0" w:line="240" w:lineRule="auto"/>
        <w:ind w:right="0"/>
        <w:jc w:val="both"/>
        <w:rPr>
          <w:rFonts w:asciiTheme="minorHAnsi" w:eastAsia="Times New Roman" w:hAnsiTheme="minorHAnsi" w:cstheme="minorHAnsi"/>
        </w:rPr>
      </w:pPr>
      <w:r w:rsidRPr="00E243F7">
        <w:rPr>
          <w:rFonts w:asciiTheme="minorHAnsi" w:eastAsia="Times New Roman" w:hAnsiTheme="minorHAnsi" w:cstheme="minorHAnsi"/>
        </w:rPr>
        <w:t>Serious incidents</w:t>
      </w:r>
    </w:p>
    <w:p w:rsidR="00E00CAC" w:rsidRPr="00E243F7" w:rsidRDefault="00E00CAC" w:rsidP="00E243F7">
      <w:pPr>
        <w:numPr>
          <w:ilvl w:val="0"/>
          <w:numId w:val="25"/>
        </w:numPr>
        <w:shd w:val="clear" w:color="auto" w:fill="FFFFFF"/>
        <w:spacing w:after="0" w:line="240" w:lineRule="auto"/>
        <w:ind w:right="0"/>
        <w:jc w:val="both"/>
        <w:rPr>
          <w:rFonts w:asciiTheme="minorHAnsi" w:eastAsia="Times New Roman" w:hAnsiTheme="minorHAnsi" w:cstheme="minorHAnsi"/>
        </w:rPr>
      </w:pPr>
      <w:r w:rsidRPr="00E243F7">
        <w:rPr>
          <w:rFonts w:asciiTheme="minorHAnsi" w:eastAsia="Times New Roman" w:hAnsiTheme="minorHAnsi" w:cstheme="minorHAnsi"/>
        </w:rPr>
        <w:t>Repeated low level incidents over a short period of time</w:t>
      </w:r>
    </w:p>
    <w:p w:rsidR="00E00CAC" w:rsidRPr="00E243F7" w:rsidRDefault="00E00CAC" w:rsidP="00E243F7">
      <w:pPr>
        <w:numPr>
          <w:ilvl w:val="0"/>
          <w:numId w:val="25"/>
        </w:numPr>
        <w:shd w:val="clear" w:color="auto" w:fill="FFFFFF"/>
        <w:spacing w:after="0" w:line="240" w:lineRule="auto"/>
        <w:ind w:right="0"/>
        <w:jc w:val="both"/>
        <w:rPr>
          <w:rFonts w:asciiTheme="minorHAnsi" w:eastAsia="Times New Roman" w:hAnsiTheme="minorHAnsi" w:cstheme="minorHAnsi"/>
        </w:rPr>
      </w:pPr>
      <w:r w:rsidRPr="00E243F7">
        <w:rPr>
          <w:rFonts w:asciiTheme="minorHAnsi" w:eastAsia="Times New Roman" w:hAnsiTheme="minorHAnsi" w:cstheme="minorHAnsi"/>
        </w:rPr>
        <w:t xml:space="preserve">Any other incident, which in the </w:t>
      </w:r>
      <w:proofErr w:type="gramStart"/>
      <w:r w:rsidRPr="00E243F7">
        <w:rPr>
          <w:rFonts w:asciiTheme="minorHAnsi" w:eastAsia="Times New Roman" w:hAnsiTheme="minorHAnsi" w:cstheme="minorHAnsi"/>
        </w:rPr>
        <w:t>teachers</w:t>
      </w:r>
      <w:proofErr w:type="gramEnd"/>
      <w:r w:rsidRPr="00E243F7">
        <w:rPr>
          <w:rFonts w:asciiTheme="minorHAnsi" w:eastAsia="Times New Roman" w:hAnsiTheme="minorHAnsi" w:cstheme="minorHAnsi"/>
        </w:rPr>
        <w:t xml:space="preserve"> judgement needs logging</w:t>
      </w:r>
    </w:p>
    <w:p w:rsidR="00E00CAC" w:rsidRPr="00E243F7" w:rsidRDefault="00E00CAC" w:rsidP="00E243F7">
      <w:pPr>
        <w:shd w:val="clear" w:color="auto" w:fill="FFFFFF"/>
        <w:spacing w:after="0" w:line="240" w:lineRule="auto"/>
        <w:jc w:val="both"/>
        <w:rPr>
          <w:rFonts w:asciiTheme="minorHAnsi" w:eastAsia="Times New Roman" w:hAnsiTheme="minorHAnsi" w:cstheme="minorHAnsi"/>
        </w:rPr>
      </w:pPr>
      <w:r w:rsidRPr="00E243F7">
        <w:rPr>
          <w:rFonts w:asciiTheme="minorHAnsi" w:eastAsia="Times New Roman" w:hAnsiTheme="minorHAnsi" w:cstheme="minorHAnsi"/>
          <w:bdr w:val="none" w:sz="0" w:space="0" w:color="auto" w:frame="1"/>
        </w:rPr>
        <w:t xml:space="preserve">Key information relating to different aspects of </w:t>
      </w:r>
      <w:proofErr w:type="spellStart"/>
      <w:r w:rsidRPr="00E243F7">
        <w:rPr>
          <w:rFonts w:asciiTheme="minorHAnsi" w:eastAsia="Times New Roman" w:hAnsiTheme="minorHAnsi" w:cstheme="minorHAnsi"/>
          <w:bdr w:val="none" w:sz="0" w:space="0" w:color="auto" w:frame="1"/>
        </w:rPr>
        <w:t>behaviour</w:t>
      </w:r>
      <w:proofErr w:type="spellEnd"/>
      <w:r w:rsidRPr="00E243F7">
        <w:rPr>
          <w:rFonts w:asciiTheme="minorHAnsi" w:eastAsia="Times New Roman" w:hAnsiTheme="minorHAnsi" w:cstheme="minorHAnsi"/>
          <w:bdr w:val="none" w:sz="0" w:space="0" w:color="auto" w:frame="1"/>
        </w:rPr>
        <w:t xml:space="preserve"> are shared with senior leaders, as well as Directors every term.</w:t>
      </w:r>
    </w:p>
    <w:p w:rsidR="00E00CAC" w:rsidRPr="00E243F7" w:rsidRDefault="00E00CAC" w:rsidP="00E243F7">
      <w:pPr>
        <w:shd w:val="clear" w:color="auto" w:fill="FFFFFF"/>
        <w:spacing w:after="0" w:line="240" w:lineRule="auto"/>
        <w:jc w:val="both"/>
        <w:rPr>
          <w:rFonts w:asciiTheme="minorHAnsi" w:eastAsia="Times New Roman" w:hAnsiTheme="minorHAnsi" w:cstheme="minorHAnsi"/>
          <w:b/>
          <w:bCs/>
          <w:u w:val="single"/>
          <w:bdr w:val="none" w:sz="0" w:space="0" w:color="auto" w:frame="1"/>
        </w:rPr>
      </w:pPr>
    </w:p>
    <w:p w:rsidR="00E00CAC" w:rsidRPr="00E243F7" w:rsidRDefault="00E00CAC" w:rsidP="00E243F7">
      <w:pPr>
        <w:shd w:val="clear" w:color="auto" w:fill="FFFFFF"/>
        <w:spacing w:after="0" w:line="240" w:lineRule="auto"/>
        <w:jc w:val="both"/>
        <w:rPr>
          <w:rFonts w:asciiTheme="minorHAnsi" w:eastAsia="Times New Roman" w:hAnsiTheme="minorHAnsi" w:cstheme="minorHAnsi"/>
        </w:rPr>
      </w:pPr>
      <w:r w:rsidRPr="00E243F7">
        <w:rPr>
          <w:rFonts w:asciiTheme="minorHAnsi" w:eastAsia="Times New Roman" w:hAnsiTheme="minorHAnsi" w:cstheme="minorHAnsi"/>
          <w:b/>
          <w:bCs/>
          <w:u w:val="single"/>
          <w:bdr w:val="none" w:sz="0" w:space="0" w:color="auto" w:frame="1"/>
        </w:rPr>
        <w:t>Training</w:t>
      </w:r>
    </w:p>
    <w:p w:rsidR="00E00CAC" w:rsidRPr="00E243F7" w:rsidRDefault="00E00CAC" w:rsidP="00E243F7">
      <w:pPr>
        <w:shd w:val="clear" w:color="auto" w:fill="FFFFFF"/>
        <w:spacing w:after="0" w:line="240" w:lineRule="auto"/>
        <w:jc w:val="both"/>
        <w:rPr>
          <w:rFonts w:asciiTheme="minorHAnsi" w:eastAsia="Times New Roman" w:hAnsiTheme="minorHAnsi" w:cstheme="minorHAnsi"/>
        </w:rPr>
      </w:pPr>
      <w:r w:rsidRPr="00E243F7">
        <w:rPr>
          <w:rFonts w:asciiTheme="minorHAnsi" w:eastAsia="Times New Roman" w:hAnsiTheme="minorHAnsi" w:cstheme="minorHAnsi"/>
          <w:bdr w:val="none" w:sz="0" w:space="0" w:color="auto" w:frame="1"/>
        </w:rPr>
        <w:t xml:space="preserve">School senior leaders have the responsibility to identify on-going training needs of staff in respect of necessary skills in dealing with pupils and to </w:t>
      </w:r>
      <w:proofErr w:type="gramStart"/>
      <w:r w:rsidRPr="00E243F7">
        <w:rPr>
          <w:rFonts w:asciiTheme="minorHAnsi" w:eastAsia="Times New Roman" w:hAnsiTheme="minorHAnsi" w:cstheme="minorHAnsi"/>
          <w:bdr w:val="none" w:sz="0" w:space="0" w:color="auto" w:frame="1"/>
        </w:rPr>
        <w:t>make arrangements</w:t>
      </w:r>
      <w:proofErr w:type="gramEnd"/>
      <w:r w:rsidRPr="00E243F7">
        <w:rPr>
          <w:rFonts w:asciiTheme="minorHAnsi" w:eastAsia="Times New Roman" w:hAnsiTheme="minorHAnsi" w:cstheme="minorHAnsi"/>
          <w:bdr w:val="none" w:sz="0" w:space="0" w:color="auto" w:frame="1"/>
        </w:rPr>
        <w:t xml:space="preserve"> for such advice/training/support to be available.</w:t>
      </w:r>
    </w:p>
    <w:p w:rsidR="00E00CAC" w:rsidRPr="00E243F7" w:rsidRDefault="00E00CAC" w:rsidP="00E243F7">
      <w:pPr>
        <w:spacing w:line="240" w:lineRule="auto"/>
        <w:jc w:val="both"/>
        <w:rPr>
          <w:rFonts w:asciiTheme="minorHAnsi" w:hAnsiTheme="minorHAnsi" w:cstheme="minorHAnsi"/>
          <w:lang w:bidi="en-GB"/>
        </w:rPr>
      </w:pPr>
    </w:p>
    <w:p w:rsidR="00E00CAC" w:rsidRPr="00E243F7" w:rsidRDefault="00E00CAC" w:rsidP="00E243F7">
      <w:pPr>
        <w:spacing w:line="240" w:lineRule="auto"/>
        <w:jc w:val="both"/>
        <w:rPr>
          <w:rFonts w:asciiTheme="minorHAnsi" w:hAnsiTheme="minorHAnsi" w:cstheme="minorHAnsi"/>
          <w:lang w:bidi="en-GB"/>
        </w:rPr>
      </w:pPr>
      <w:r w:rsidRPr="00E243F7">
        <w:rPr>
          <w:rFonts w:asciiTheme="minorHAnsi" w:hAnsiTheme="minorHAnsi" w:cstheme="minorHAnsi"/>
          <w:lang w:bidi="en-GB"/>
        </w:rPr>
        <w:t xml:space="preserve">SEE STAFF HANDBOOK FOR MANAGING BEHAVIOUR CONSISTENTLY. </w:t>
      </w:r>
    </w:p>
    <w:p w:rsidR="00E00CAC" w:rsidRPr="00057B9A" w:rsidRDefault="00E00CAC" w:rsidP="00E00CAC">
      <w:pPr>
        <w:spacing w:line="240" w:lineRule="auto"/>
        <w:rPr>
          <w:rFonts w:cstheme="minorHAnsi"/>
          <w:sz w:val="24"/>
          <w:szCs w:val="24"/>
          <w:lang w:bidi="en-GB"/>
        </w:rPr>
      </w:pPr>
    </w:p>
    <w:p w:rsidR="00E00CAC" w:rsidRPr="00113F6E" w:rsidRDefault="00E00CAC" w:rsidP="00E00CAC">
      <w:pPr>
        <w:spacing w:line="240" w:lineRule="auto"/>
        <w:rPr>
          <w:rFonts w:cstheme="minorHAnsi"/>
          <w:sz w:val="24"/>
          <w:szCs w:val="24"/>
          <w:lang w:bidi="en-GB"/>
        </w:rPr>
      </w:pPr>
    </w:p>
    <w:p w:rsidR="00E00CAC" w:rsidRDefault="00E00CAC" w:rsidP="00A21D63">
      <w:pPr>
        <w:pStyle w:val="ListParagraph"/>
        <w:ind w:left="0"/>
        <w:rPr>
          <w:rFonts w:cstheme="minorHAnsi"/>
          <w:b/>
        </w:rPr>
      </w:pPr>
    </w:p>
    <w:sectPr w:rsidR="00E00CAC" w:rsidSect="00E00CAC">
      <w:footerReference w:type="even" r:id="rId9"/>
      <w:footerReference w:type="default" r:id="rId10"/>
      <w:footerReference w:type="first" r:id="rId11"/>
      <w:pgSz w:w="11906" w:h="16838"/>
      <w:pgMar w:top="1133" w:right="1133" w:bottom="1260" w:left="709"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D63" w:rsidRDefault="00A21D63">
      <w:pPr>
        <w:spacing w:after="0" w:line="240" w:lineRule="auto"/>
      </w:pPr>
      <w:r>
        <w:separator/>
      </w:r>
    </w:p>
  </w:endnote>
  <w:endnote w:type="continuationSeparator" w:id="0">
    <w:p w:rsidR="00A21D63" w:rsidRDefault="00A21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63" w:rsidRDefault="00A21D63">
    <w:pPr>
      <w:spacing w:after="0" w:line="259" w:lineRule="auto"/>
      <w:ind w:left="0" w:right="63"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701040</wp:posOffset>
              </wp:positionH>
              <wp:positionV relativeFrom="page">
                <wp:posOffset>6810451</wp:posOffset>
              </wp:positionV>
              <wp:extent cx="9290050" cy="6097"/>
              <wp:effectExtent l="0" t="0" r="0" b="0"/>
              <wp:wrapSquare wrapText="bothSides"/>
              <wp:docPr id="57548" name="Group 57548"/>
              <wp:cNvGraphicFramePr/>
              <a:graphic xmlns:a="http://schemas.openxmlformats.org/drawingml/2006/main">
                <a:graphicData uri="http://schemas.microsoft.com/office/word/2010/wordprocessingGroup">
                  <wpg:wgp>
                    <wpg:cNvGrpSpPr/>
                    <wpg:grpSpPr>
                      <a:xfrm>
                        <a:off x="0" y="0"/>
                        <a:ext cx="9290050" cy="6097"/>
                        <a:chOff x="0" y="0"/>
                        <a:chExt cx="9290050" cy="6097"/>
                      </a:xfrm>
                    </wpg:grpSpPr>
                    <wps:wsp>
                      <wps:cNvPr id="59072" name="Shape 59072"/>
                      <wps:cNvSpPr/>
                      <wps:spPr>
                        <a:xfrm>
                          <a:off x="0" y="0"/>
                          <a:ext cx="9290050" cy="9144"/>
                        </a:xfrm>
                        <a:custGeom>
                          <a:avLst/>
                          <a:gdLst/>
                          <a:ahLst/>
                          <a:cxnLst/>
                          <a:rect l="0" t="0" r="0" b="0"/>
                          <a:pathLst>
                            <a:path w="9290050" h="9144">
                              <a:moveTo>
                                <a:pt x="0" y="0"/>
                              </a:moveTo>
                              <a:lnTo>
                                <a:pt x="9290050" y="0"/>
                              </a:lnTo>
                              <a:lnTo>
                                <a:pt x="929005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7548" style="width:731.5pt;height:0.480042pt;position:absolute;mso-position-horizontal-relative:page;mso-position-horizontal:absolute;margin-left:55.2pt;mso-position-vertical-relative:page;margin-top:536.256pt;" coordsize="92900,60">
              <v:shape id="Shape 59073" style="position:absolute;width:92900;height:91;left:0;top:0;" coordsize="9290050,9144" path="m0,0l9290050,0l929005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4"/>
      </w:rPr>
      <w:t>22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color w:val="7F7F7F"/>
        <w:sz w:val="24"/>
      </w:rPr>
      <w:t>P a g e</w:t>
    </w:r>
    <w:r>
      <w:rPr>
        <w:rFonts w:ascii="Times New Roman" w:eastAsia="Times New Roman" w:hAnsi="Times New Roman" w:cs="Times New Roman"/>
        <w:sz w:val="24"/>
      </w:rPr>
      <w:t xml:space="preserve"> </w:t>
    </w:r>
  </w:p>
  <w:p w:rsidR="00A21D63" w:rsidRDefault="00A21D63">
    <w:pPr>
      <w:spacing w:after="0" w:line="259" w:lineRule="auto"/>
      <w:ind w:left="125" w:right="0" w:firstLine="0"/>
    </w:pPr>
    <w:r>
      <w:rPr>
        <w:rFonts w:ascii="Comic Sans MS" w:eastAsia="Comic Sans MS" w:hAnsi="Comic Sans MS" w:cs="Comic Sans MS"/>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63" w:rsidRDefault="00A21D63">
    <w:pPr>
      <w:spacing w:after="0" w:line="259" w:lineRule="auto"/>
      <w:ind w:left="0" w:right="63"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701040</wp:posOffset>
              </wp:positionH>
              <wp:positionV relativeFrom="page">
                <wp:posOffset>6810451</wp:posOffset>
              </wp:positionV>
              <wp:extent cx="9290050" cy="6097"/>
              <wp:effectExtent l="0" t="0" r="0" b="0"/>
              <wp:wrapSquare wrapText="bothSides"/>
              <wp:docPr id="57533" name="Group 57533"/>
              <wp:cNvGraphicFramePr/>
              <a:graphic xmlns:a="http://schemas.openxmlformats.org/drawingml/2006/main">
                <a:graphicData uri="http://schemas.microsoft.com/office/word/2010/wordprocessingGroup">
                  <wpg:wgp>
                    <wpg:cNvGrpSpPr/>
                    <wpg:grpSpPr>
                      <a:xfrm>
                        <a:off x="0" y="0"/>
                        <a:ext cx="9290050" cy="6097"/>
                        <a:chOff x="0" y="0"/>
                        <a:chExt cx="9290050" cy="6097"/>
                      </a:xfrm>
                    </wpg:grpSpPr>
                    <wps:wsp>
                      <wps:cNvPr id="59070" name="Shape 59070"/>
                      <wps:cNvSpPr/>
                      <wps:spPr>
                        <a:xfrm>
                          <a:off x="0" y="0"/>
                          <a:ext cx="9290050" cy="9144"/>
                        </a:xfrm>
                        <a:custGeom>
                          <a:avLst/>
                          <a:gdLst/>
                          <a:ahLst/>
                          <a:cxnLst/>
                          <a:rect l="0" t="0" r="0" b="0"/>
                          <a:pathLst>
                            <a:path w="9290050" h="9144">
                              <a:moveTo>
                                <a:pt x="0" y="0"/>
                              </a:moveTo>
                              <a:lnTo>
                                <a:pt x="9290050" y="0"/>
                              </a:lnTo>
                              <a:lnTo>
                                <a:pt x="929005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7533" style="width:731.5pt;height:0.480042pt;position:absolute;mso-position-horizontal-relative:page;mso-position-horizontal:absolute;margin-left:55.2pt;mso-position-vertical-relative:page;margin-top:536.256pt;" coordsize="92900,60">
              <v:shape id="Shape 59071" style="position:absolute;width:92900;height:91;left:0;top:0;" coordsize="9290050,9144" path="m0,0l9290050,0l929005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4"/>
      </w:rPr>
      <w:t>22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color w:val="7F7F7F"/>
        <w:sz w:val="24"/>
      </w:rPr>
      <w:t>P a g e</w:t>
    </w:r>
    <w:r>
      <w:rPr>
        <w:rFonts w:ascii="Times New Roman" w:eastAsia="Times New Roman" w:hAnsi="Times New Roman" w:cs="Times New Roman"/>
        <w:sz w:val="24"/>
      </w:rPr>
      <w:t xml:space="preserve"> </w:t>
    </w:r>
  </w:p>
  <w:p w:rsidR="00A21D63" w:rsidRDefault="00A21D63">
    <w:pPr>
      <w:spacing w:after="0" w:line="259" w:lineRule="auto"/>
      <w:ind w:left="125" w:right="0" w:firstLine="0"/>
    </w:pPr>
    <w:r>
      <w:rPr>
        <w:rFonts w:ascii="Comic Sans MS" w:eastAsia="Comic Sans MS" w:hAnsi="Comic Sans MS" w:cs="Comic Sans MS"/>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63" w:rsidRDefault="00A21D63">
    <w:pPr>
      <w:spacing w:after="0" w:line="259" w:lineRule="auto"/>
      <w:ind w:left="0" w:right="63" w:firstLine="0"/>
      <w:jc w:val="righ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701040</wp:posOffset>
              </wp:positionH>
              <wp:positionV relativeFrom="page">
                <wp:posOffset>6810451</wp:posOffset>
              </wp:positionV>
              <wp:extent cx="9290050" cy="6097"/>
              <wp:effectExtent l="0" t="0" r="0" b="0"/>
              <wp:wrapSquare wrapText="bothSides"/>
              <wp:docPr id="57518" name="Group 57518"/>
              <wp:cNvGraphicFramePr/>
              <a:graphic xmlns:a="http://schemas.openxmlformats.org/drawingml/2006/main">
                <a:graphicData uri="http://schemas.microsoft.com/office/word/2010/wordprocessingGroup">
                  <wpg:wgp>
                    <wpg:cNvGrpSpPr/>
                    <wpg:grpSpPr>
                      <a:xfrm>
                        <a:off x="0" y="0"/>
                        <a:ext cx="9290050" cy="6097"/>
                        <a:chOff x="0" y="0"/>
                        <a:chExt cx="9290050" cy="6097"/>
                      </a:xfrm>
                    </wpg:grpSpPr>
                    <wps:wsp>
                      <wps:cNvPr id="59068" name="Shape 59068"/>
                      <wps:cNvSpPr/>
                      <wps:spPr>
                        <a:xfrm>
                          <a:off x="0" y="0"/>
                          <a:ext cx="9290050" cy="9144"/>
                        </a:xfrm>
                        <a:custGeom>
                          <a:avLst/>
                          <a:gdLst/>
                          <a:ahLst/>
                          <a:cxnLst/>
                          <a:rect l="0" t="0" r="0" b="0"/>
                          <a:pathLst>
                            <a:path w="9290050" h="9144">
                              <a:moveTo>
                                <a:pt x="0" y="0"/>
                              </a:moveTo>
                              <a:lnTo>
                                <a:pt x="9290050" y="0"/>
                              </a:lnTo>
                              <a:lnTo>
                                <a:pt x="929005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7518" style="width:731.5pt;height:0.480042pt;position:absolute;mso-position-horizontal-relative:page;mso-position-horizontal:absolute;margin-left:55.2pt;mso-position-vertical-relative:page;margin-top:536.256pt;" coordsize="92900,60">
              <v:shape id="Shape 59069" style="position:absolute;width:92900;height:91;left:0;top:0;" coordsize="9290050,9144" path="m0,0l9290050,0l929005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4"/>
      </w:rPr>
      <w:t>22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color w:val="7F7F7F"/>
        <w:sz w:val="24"/>
      </w:rPr>
      <w:t>P a g e</w:t>
    </w:r>
    <w:r>
      <w:rPr>
        <w:rFonts w:ascii="Times New Roman" w:eastAsia="Times New Roman" w:hAnsi="Times New Roman" w:cs="Times New Roman"/>
        <w:sz w:val="24"/>
      </w:rPr>
      <w:t xml:space="preserve"> </w:t>
    </w:r>
  </w:p>
  <w:p w:rsidR="00A21D63" w:rsidRDefault="00A21D63">
    <w:pPr>
      <w:spacing w:after="0" w:line="259" w:lineRule="auto"/>
      <w:ind w:left="125" w:right="0" w:firstLine="0"/>
    </w:pPr>
    <w:r>
      <w:rPr>
        <w:rFonts w:ascii="Comic Sans MS" w:eastAsia="Comic Sans MS" w:hAnsi="Comic Sans MS" w:cs="Comic Sans MS"/>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D63" w:rsidRDefault="00A21D63">
      <w:pPr>
        <w:spacing w:after="0" w:line="240" w:lineRule="auto"/>
      </w:pPr>
      <w:r>
        <w:separator/>
      </w:r>
    </w:p>
  </w:footnote>
  <w:footnote w:type="continuationSeparator" w:id="0">
    <w:p w:rsidR="00A21D63" w:rsidRDefault="00A21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7CB8"/>
    <w:multiLevelType w:val="hybridMultilevel"/>
    <w:tmpl w:val="D8DE645C"/>
    <w:lvl w:ilvl="0" w:tplc="520AD158">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 w15:restartNumberingAfterBreak="0">
    <w:nsid w:val="0EB975B2"/>
    <w:multiLevelType w:val="hybridMultilevel"/>
    <w:tmpl w:val="F31ADB78"/>
    <w:lvl w:ilvl="0" w:tplc="33BAC864">
      <w:start w:val="1"/>
      <w:numFmt w:val="bullet"/>
      <w:lvlText w:val="•"/>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DEA3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E01D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9278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0CD2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3EBE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DC8E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9242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5C09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E42854"/>
    <w:multiLevelType w:val="hybridMultilevel"/>
    <w:tmpl w:val="9544C88E"/>
    <w:lvl w:ilvl="0" w:tplc="881634E6">
      <w:start w:val="1"/>
      <w:numFmt w:val="bullet"/>
      <w:lvlText w:val="•"/>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692B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F63E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76B1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145B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016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8696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3881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3C16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746CCB"/>
    <w:multiLevelType w:val="hybridMultilevel"/>
    <w:tmpl w:val="CA9668FA"/>
    <w:lvl w:ilvl="0" w:tplc="CD8AD34E">
      <w:start w:val="1"/>
      <w:numFmt w:val="bullet"/>
      <w:lvlText w:val="•"/>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F0B8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C442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148E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B4C7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8AFA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3498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EC4E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FCA2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DC4754"/>
    <w:multiLevelType w:val="hybridMultilevel"/>
    <w:tmpl w:val="44280E7A"/>
    <w:lvl w:ilvl="0" w:tplc="E3502FCA">
      <w:start w:val="1"/>
      <w:numFmt w:val="bullet"/>
      <w:lvlText w:val="•"/>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227E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AC6F1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6C92E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D885B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28E0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94336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D2801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2EB69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72B0607"/>
    <w:multiLevelType w:val="hybridMultilevel"/>
    <w:tmpl w:val="E428850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0604104"/>
    <w:multiLevelType w:val="hybridMultilevel"/>
    <w:tmpl w:val="141245D8"/>
    <w:lvl w:ilvl="0" w:tplc="C772030E">
      <w:start w:val="1"/>
      <w:numFmt w:val="bullet"/>
      <w:lvlText w:val="•"/>
      <w:lvlJc w:val="left"/>
      <w:pPr>
        <w:ind w:left="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52D39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5EE1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282E3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14D4D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C86F9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BEEFD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34E8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6623C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13A3071"/>
    <w:multiLevelType w:val="multilevel"/>
    <w:tmpl w:val="45B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115588"/>
    <w:multiLevelType w:val="hybridMultilevel"/>
    <w:tmpl w:val="EEB4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A195C"/>
    <w:multiLevelType w:val="hybridMultilevel"/>
    <w:tmpl w:val="462EE642"/>
    <w:lvl w:ilvl="0" w:tplc="12128D60">
      <w:start w:val="1"/>
      <w:numFmt w:val="bullet"/>
      <w:lvlText w:val="•"/>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F6A2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44C6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A855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B6FF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1E3F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DCC5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B6DC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F6F2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21972B6"/>
    <w:multiLevelType w:val="hybridMultilevel"/>
    <w:tmpl w:val="F866FC12"/>
    <w:lvl w:ilvl="0" w:tplc="D674B4B2">
      <w:start w:val="1"/>
      <w:numFmt w:val="bullet"/>
      <w:lvlText w:val="•"/>
      <w:lvlJc w:val="left"/>
      <w:pPr>
        <w:ind w:left="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8CA3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62070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46F8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C0E0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B0D46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F6CFE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DC1F4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2257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69A39AD"/>
    <w:multiLevelType w:val="hybridMultilevel"/>
    <w:tmpl w:val="D2663B3C"/>
    <w:lvl w:ilvl="0" w:tplc="DF042AEA">
      <w:numFmt w:val="bullet"/>
      <w:lvlText w:val=""/>
      <w:lvlJc w:val="left"/>
      <w:pPr>
        <w:ind w:left="1280" w:hanging="360"/>
      </w:pPr>
      <w:rPr>
        <w:rFonts w:ascii="Symbol" w:eastAsia="Symbol" w:hAnsi="Symbol" w:cs="Symbol" w:hint="default"/>
        <w:w w:val="100"/>
        <w:sz w:val="22"/>
        <w:szCs w:val="22"/>
        <w:lang w:val="en-GB" w:eastAsia="en-GB" w:bidi="en-GB"/>
      </w:rPr>
    </w:lvl>
    <w:lvl w:ilvl="1" w:tplc="DCD0B51A">
      <w:numFmt w:val="bullet"/>
      <w:lvlText w:val="•"/>
      <w:lvlJc w:val="left"/>
      <w:pPr>
        <w:ind w:left="2172" w:hanging="360"/>
      </w:pPr>
      <w:rPr>
        <w:rFonts w:hint="default"/>
        <w:lang w:val="en-GB" w:eastAsia="en-GB" w:bidi="en-GB"/>
      </w:rPr>
    </w:lvl>
    <w:lvl w:ilvl="2" w:tplc="4D7AC5AA">
      <w:numFmt w:val="bullet"/>
      <w:lvlText w:val="•"/>
      <w:lvlJc w:val="left"/>
      <w:pPr>
        <w:ind w:left="3065" w:hanging="360"/>
      </w:pPr>
      <w:rPr>
        <w:rFonts w:hint="default"/>
        <w:lang w:val="en-GB" w:eastAsia="en-GB" w:bidi="en-GB"/>
      </w:rPr>
    </w:lvl>
    <w:lvl w:ilvl="3" w:tplc="BADC3EA0">
      <w:numFmt w:val="bullet"/>
      <w:lvlText w:val="•"/>
      <w:lvlJc w:val="left"/>
      <w:pPr>
        <w:ind w:left="3957" w:hanging="360"/>
      </w:pPr>
      <w:rPr>
        <w:rFonts w:hint="default"/>
        <w:lang w:val="en-GB" w:eastAsia="en-GB" w:bidi="en-GB"/>
      </w:rPr>
    </w:lvl>
    <w:lvl w:ilvl="4" w:tplc="D2C20CB2">
      <w:numFmt w:val="bullet"/>
      <w:lvlText w:val="•"/>
      <w:lvlJc w:val="left"/>
      <w:pPr>
        <w:ind w:left="4850" w:hanging="360"/>
      </w:pPr>
      <w:rPr>
        <w:rFonts w:hint="default"/>
        <w:lang w:val="en-GB" w:eastAsia="en-GB" w:bidi="en-GB"/>
      </w:rPr>
    </w:lvl>
    <w:lvl w:ilvl="5" w:tplc="8DD8149E">
      <w:numFmt w:val="bullet"/>
      <w:lvlText w:val="•"/>
      <w:lvlJc w:val="left"/>
      <w:pPr>
        <w:ind w:left="5743" w:hanging="360"/>
      </w:pPr>
      <w:rPr>
        <w:rFonts w:hint="default"/>
        <w:lang w:val="en-GB" w:eastAsia="en-GB" w:bidi="en-GB"/>
      </w:rPr>
    </w:lvl>
    <w:lvl w:ilvl="6" w:tplc="6044943E">
      <w:numFmt w:val="bullet"/>
      <w:lvlText w:val="•"/>
      <w:lvlJc w:val="left"/>
      <w:pPr>
        <w:ind w:left="6635" w:hanging="360"/>
      </w:pPr>
      <w:rPr>
        <w:rFonts w:hint="default"/>
        <w:lang w:val="en-GB" w:eastAsia="en-GB" w:bidi="en-GB"/>
      </w:rPr>
    </w:lvl>
    <w:lvl w:ilvl="7" w:tplc="8124B662">
      <w:numFmt w:val="bullet"/>
      <w:lvlText w:val="•"/>
      <w:lvlJc w:val="left"/>
      <w:pPr>
        <w:ind w:left="7528" w:hanging="360"/>
      </w:pPr>
      <w:rPr>
        <w:rFonts w:hint="default"/>
        <w:lang w:val="en-GB" w:eastAsia="en-GB" w:bidi="en-GB"/>
      </w:rPr>
    </w:lvl>
    <w:lvl w:ilvl="8" w:tplc="6F64E0C4">
      <w:numFmt w:val="bullet"/>
      <w:lvlText w:val="•"/>
      <w:lvlJc w:val="left"/>
      <w:pPr>
        <w:ind w:left="8421" w:hanging="360"/>
      </w:pPr>
      <w:rPr>
        <w:rFonts w:hint="default"/>
        <w:lang w:val="en-GB" w:eastAsia="en-GB" w:bidi="en-GB"/>
      </w:rPr>
    </w:lvl>
  </w:abstractNum>
  <w:abstractNum w:abstractNumId="12" w15:restartNumberingAfterBreak="0">
    <w:nsid w:val="51B43DE0"/>
    <w:multiLevelType w:val="hybridMultilevel"/>
    <w:tmpl w:val="F24004B0"/>
    <w:lvl w:ilvl="0" w:tplc="56E62F4E">
      <w:start w:val="1"/>
      <w:numFmt w:val="bullet"/>
      <w:lvlText w:val="•"/>
      <w:lvlJc w:val="left"/>
      <w:pPr>
        <w:ind w:left="778"/>
      </w:pPr>
      <w:rPr>
        <w:rFonts w:ascii="Arial" w:eastAsia="Arial" w:hAnsi="Arial" w:cs="Arial"/>
        <w:b w:val="0"/>
        <w:i w:val="0"/>
        <w:strike w:val="0"/>
        <w:dstrike w:val="0"/>
        <w:color w:val="5A5B5B"/>
        <w:sz w:val="20"/>
        <w:szCs w:val="20"/>
        <w:u w:val="none" w:color="000000"/>
        <w:bdr w:val="none" w:sz="0" w:space="0" w:color="auto"/>
        <w:shd w:val="clear" w:color="auto" w:fill="auto"/>
        <w:vertAlign w:val="baseline"/>
      </w:rPr>
    </w:lvl>
    <w:lvl w:ilvl="1" w:tplc="0C8CDA02">
      <w:start w:val="1"/>
      <w:numFmt w:val="bullet"/>
      <w:lvlText w:val="o"/>
      <w:lvlJc w:val="left"/>
      <w:pPr>
        <w:ind w:left="1440"/>
      </w:pPr>
      <w:rPr>
        <w:rFonts w:ascii="Segoe UI Symbol" w:eastAsia="Segoe UI Symbol" w:hAnsi="Segoe UI Symbol" w:cs="Segoe UI Symbol"/>
        <w:b w:val="0"/>
        <w:i w:val="0"/>
        <w:strike w:val="0"/>
        <w:dstrike w:val="0"/>
        <w:color w:val="5A5B5B"/>
        <w:sz w:val="20"/>
        <w:szCs w:val="20"/>
        <w:u w:val="none" w:color="000000"/>
        <w:bdr w:val="none" w:sz="0" w:space="0" w:color="auto"/>
        <w:shd w:val="clear" w:color="auto" w:fill="auto"/>
        <w:vertAlign w:val="baseline"/>
      </w:rPr>
    </w:lvl>
    <w:lvl w:ilvl="2" w:tplc="FF3E7D9C">
      <w:start w:val="1"/>
      <w:numFmt w:val="bullet"/>
      <w:lvlText w:val="▪"/>
      <w:lvlJc w:val="left"/>
      <w:pPr>
        <w:ind w:left="2160"/>
      </w:pPr>
      <w:rPr>
        <w:rFonts w:ascii="Segoe UI Symbol" w:eastAsia="Segoe UI Symbol" w:hAnsi="Segoe UI Symbol" w:cs="Segoe UI Symbol"/>
        <w:b w:val="0"/>
        <w:i w:val="0"/>
        <w:strike w:val="0"/>
        <w:dstrike w:val="0"/>
        <w:color w:val="5A5B5B"/>
        <w:sz w:val="20"/>
        <w:szCs w:val="20"/>
        <w:u w:val="none" w:color="000000"/>
        <w:bdr w:val="none" w:sz="0" w:space="0" w:color="auto"/>
        <w:shd w:val="clear" w:color="auto" w:fill="auto"/>
        <w:vertAlign w:val="baseline"/>
      </w:rPr>
    </w:lvl>
    <w:lvl w:ilvl="3" w:tplc="54D4DA12">
      <w:start w:val="1"/>
      <w:numFmt w:val="bullet"/>
      <w:lvlText w:val="•"/>
      <w:lvlJc w:val="left"/>
      <w:pPr>
        <w:ind w:left="2880"/>
      </w:pPr>
      <w:rPr>
        <w:rFonts w:ascii="Arial" w:eastAsia="Arial" w:hAnsi="Arial" w:cs="Arial"/>
        <w:b w:val="0"/>
        <w:i w:val="0"/>
        <w:strike w:val="0"/>
        <w:dstrike w:val="0"/>
        <w:color w:val="5A5B5B"/>
        <w:sz w:val="20"/>
        <w:szCs w:val="20"/>
        <w:u w:val="none" w:color="000000"/>
        <w:bdr w:val="none" w:sz="0" w:space="0" w:color="auto"/>
        <w:shd w:val="clear" w:color="auto" w:fill="auto"/>
        <w:vertAlign w:val="baseline"/>
      </w:rPr>
    </w:lvl>
    <w:lvl w:ilvl="4" w:tplc="99A85F2A">
      <w:start w:val="1"/>
      <w:numFmt w:val="bullet"/>
      <w:lvlText w:val="o"/>
      <w:lvlJc w:val="left"/>
      <w:pPr>
        <w:ind w:left="3600"/>
      </w:pPr>
      <w:rPr>
        <w:rFonts w:ascii="Segoe UI Symbol" w:eastAsia="Segoe UI Symbol" w:hAnsi="Segoe UI Symbol" w:cs="Segoe UI Symbol"/>
        <w:b w:val="0"/>
        <w:i w:val="0"/>
        <w:strike w:val="0"/>
        <w:dstrike w:val="0"/>
        <w:color w:val="5A5B5B"/>
        <w:sz w:val="20"/>
        <w:szCs w:val="20"/>
        <w:u w:val="none" w:color="000000"/>
        <w:bdr w:val="none" w:sz="0" w:space="0" w:color="auto"/>
        <w:shd w:val="clear" w:color="auto" w:fill="auto"/>
        <w:vertAlign w:val="baseline"/>
      </w:rPr>
    </w:lvl>
    <w:lvl w:ilvl="5" w:tplc="42C4DE86">
      <w:start w:val="1"/>
      <w:numFmt w:val="bullet"/>
      <w:lvlText w:val="▪"/>
      <w:lvlJc w:val="left"/>
      <w:pPr>
        <w:ind w:left="4320"/>
      </w:pPr>
      <w:rPr>
        <w:rFonts w:ascii="Segoe UI Symbol" w:eastAsia="Segoe UI Symbol" w:hAnsi="Segoe UI Symbol" w:cs="Segoe UI Symbol"/>
        <w:b w:val="0"/>
        <w:i w:val="0"/>
        <w:strike w:val="0"/>
        <w:dstrike w:val="0"/>
        <w:color w:val="5A5B5B"/>
        <w:sz w:val="20"/>
        <w:szCs w:val="20"/>
        <w:u w:val="none" w:color="000000"/>
        <w:bdr w:val="none" w:sz="0" w:space="0" w:color="auto"/>
        <w:shd w:val="clear" w:color="auto" w:fill="auto"/>
        <w:vertAlign w:val="baseline"/>
      </w:rPr>
    </w:lvl>
    <w:lvl w:ilvl="6" w:tplc="606A1FAA">
      <w:start w:val="1"/>
      <w:numFmt w:val="bullet"/>
      <w:lvlText w:val="•"/>
      <w:lvlJc w:val="left"/>
      <w:pPr>
        <w:ind w:left="5040"/>
      </w:pPr>
      <w:rPr>
        <w:rFonts w:ascii="Arial" w:eastAsia="Arial" w:hAnsi="Arial" w:cs="Arial"/>
        <w:b w:val="0"/>
        <w:i w:val="0"/>
        <w:strike w:val="0"/>
        <w:dstrike w:val="0"/>
        <w:color w:val="5A5B5B"/>
        <w:sz w:val="20"/>
        <w:szCs w:val="20"/>
        <w:u w:val="none" w:color="000000"/>
        <w:bdr w:val="none" w:sz="0" w:space="0" w:color="auto"/>
        <w:shd w:val="clear" w:color="auto" w:fill="auto"/>
        <w:vertAlign w:val="baseline"/>
      </w:rPr>
    </w:lvl>
    <w:lvl w:ilvl="7" w:tplc="21DEB57C">
      <w:start w:val="1"/>
      <w:numFmt w:val="bullet"/>
      <w:lvlText w:val="o"/>
      <w:lvlJc w:val="left"/>
      <w:pPr>
        <w:ind w:left="5760"/>
      </w:pPr>
      <w:rPr>
        <w:rFonts w:ascii="Segoe UI Symbol" w:eastAsia="Segoe UI Symbol" w:hAnsi="Segoe UI Symbol" w:cs="Segoe UI Symbol"/>
        <w:b w:val="0"/>
        <w:i w:val="0"/>
        <w:strike w:val="0"/>
        <w:dstrike w:val="0"/>
        <w:color w:val="5A5B5B"/>
        <w:sz w:val="20"/>
        <w:szCs w:val="20"/>
        <w:u w:val="none" w:color="000000"/>
        <w:bdr w:val="none" w:sz="0" w:space="0" w:color="auto"/>
        <w:shd w:val="clear" w:color="auto" w:fill="auto"/>
        <w:vertAlign w:val="baseline"/>
      </w:rPr>
    </w:lvl>
    <w:lvl w:ilvl="8" w:tplc="DB90BA2C">
      <w:start w:val="1"/>
      <w:numFmt w:val="bullet"/>
      <w:lvlText w:val="▪"/>
      <w:lvlJc w:val="left"/>
      <w:pPr>
        <w:ind w:left="6480"/>
      </w:pPr>
      <w:rPr>
        <w:rFonts w:ascii="Segoe UI Symbol" w:eastAsia="Segoe UI Symbol" w:hAnsi="Segoe UI Symbol" w:cs="Segoe UI Symbol"/>
        <w:b w:val="0"/>
        <w:i w:val="0"/>
        <w:strike w:val="0"/>
        <w:dstrike w:val="0"/>
        <w:color w:val="5A5B5B"/>
        <w:sz w:val="20"/>
        <w:szCs w:val="20"/>
        <w:u w:val="none" w:color="000000"/>
        <w:bdr w:val="none" w:sz="0" w:space="0" w:color="auto"/>
        <w:shd w:val="clear" w:color="auto" w:fill="auto"/>
        <w:vertAlign w:val="baseline"/>
      </w:rPr>
    </w:lvl>
  </w:abstractNum>
  <w:abstractNum w:abstractNumId="13" w15:restartNumberingAfterBreak="0">
    <w:nsid w:val="52CB076B"/>
    <w:multiLevelType w:val="hybridMultilevel"/>
    <w:tmpl w:val="661A6992"/>
    <w:lvl w:ilvl="0" w:tplc="5C663FF8">
      <w:start w:val="1"/>
      <w:numFmt w:val="bullet"/>
      <w:lvlText w:val="•"/>
      <w:lvlJc w:val="left"/>
      <w:pPr>
        <w:ind w:left="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5AABDA">
      <w:start w:val="1"/>
      <w:numFmt w:val="bullet"/>
      <w:lvlText w:val="o"/>
      <w:lvlJc w:val="left"/>
      <w:pPr>
        <w:ind w:left="77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2064000">
      <w:start w:val="1"/>
      <w:numFmt w:val="bullet"/>
      <w:lvlText w:val="▪"/>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5F8621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6E29906">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37852BA">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5D8E74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D18331A">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A8C07C0">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4772008"/>
    <w:multiLevelType w:val="multilevel"/>
    <w:tmpl w:val="2D16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806A4B"/>
    <w:multiLevelType w:val="hybridMultilevel"/>
    <w:tmpl w:val="08CE440A"/>
    <w:lvl w:ilvl="0" w:tplc="C0CA917C">
      <w:start w:val="1"/>
      <w:numFmt w:val="decimal"/>
      <w:lvlText w:val="%1."/>
      <w:lvlJc w:val="left"/>
      <w:pPr>
        <w:ind w:left="7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DAE8836E">
      <w:start w:val="1"/>
      <w:numFmt w:val="bullet"/>
      <w:lvlText w:val="•"/>
      <w:lvlJc w:val="left"/>
      <w:pPr>
        <w:ind w:left="1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0CF6C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A6C0D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1E5C9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60BF0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424E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921AD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46997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8FF036F"/>
    <w:multiLevelType w:val="hybridMultilevel"/>
    <w:tmpl w:val="F68619E6"/>
    <w:lvl w:ilvl="0" w:tplc="E2183336">
      <w:start w:val="1"/>
      <w:numFmt w:val="bullet"/>
      <w:lvlText w:val="•"/>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E2F4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24C7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5E53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6494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2C63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0E3C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CECF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889C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D89287A"/>
    <w:multiLevelType w:val="hybridMultilevel"/>
    <w:tmpl w:val="0908C8F4"/>
    <w:lvl w:ilvl="0" w:tplc="BD5CE2EE">
      <w:start w:val="1"/>
      <w:numFmt w:val="bullet"/>
      <w:lvlText w:val="•"/>
      <w:lvlJc w:val="left"/>
      <w:pPr>
        <w:ind w:left="1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EC5B8C">
      <w:start w:val="1"/>
      <w:numFmt w:val="bullet"/>
      <w:lvlText w:val="o"/>
      <w:lvlJc w:val="left"/>
      <w:pPr>
        <w:ind w:left="19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2CDEBC">
      <w:start w:val="1"/>
      <w:numFmt w:val="bullet"/>
      <w:lvlText w:val="▪"/>
      <w:lvlJc w:val="left"/>
      <w:pPr>
        <w:ind w:left="2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56BC44">
      <w:start w:val="1"/>
      <w:numFmt w:val="bullet"/>
      <w:lvlText w:val="•"/>
      <w:lvlJc w:val="left"/>
      <w:pPr>
        <w:ind w:left="3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3A3E5E">
      <w:start w:val="1"/>
      <w:numFmt w:val="bullet"/>
      <w:lvlText w:val="o"/>
      <w:lvlJc w:val="left"/>
      <w:pPr>
        <w:ind w:left="4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4887A6">
      <w:start w:val="1"/>
      <w:numFmt w:val="bullet"/>
      <w:lvlText w:val="▪"/>
      <w:lvlJc w:val="left"/>
      <w:pPr>
        <w:ind w:left="4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8EFCDC">
      <w:start w:val="1"/>
      <w:numFmt w:val="bullet"/>
      <w:lvlText w:val="•"/>
      <w:lvlJc w:val="left"/>
      <w:pPr>
        <w:ind w:left="5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384054">
      <w:start w:val="1"/>
      <w:numFmt w:val="bullet"/>
      <w:lvlText w:val="o"/>
      <w:lvlJc w:val="left"/>
      <w:pPr>
        <w:ind w:left="6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945A6E">
      <w:start w:val="1"/>
      <w:numFmt w:val="bullet"/>
      <w:lvlText w:val="▪"/>
      <w:lvlJc w:val="left"/>
      <w:pPr>
        <w:ind w:left="7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F8D6A21"/>
    <w:multiLevelType w:val="hybridMultilevel"/>
    <w:tmpl w:val="72ACAEB6"/>
    <w:lvl w:ilvl="0" w:tplc="0B725190">
      <w:start w:val="1"/>
      <w:numFmt w:val="decimal"/>
      <w:lvlText w:val="%1."/>
      <w:lvlJc w:val="left"/>
      <w:pPr>
        <w:ind w:left="5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7986850A">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74A07FBE">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349CB2A8">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43801938">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C6E00A8C">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E178524E">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E60A9788">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A6349F84">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58C658B"/>
    <w:multiLevelType w:val="hybridMultilevel"/>
    <w:tmpl w:val="ADAE8542"/>
    <w:lvl w:ilvl="0" w:tplc="CD20B836">
      <w:start w:val="1"/>
      <w:numFmt w:val="bullet"/>
      <w:lvlText w:val="•"/>
      <w:lvlJc w:val="left"/>
      <w:pPr>
        <w:ind w:left="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BA448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34036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8AD1C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B8073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9AABA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9E01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94F58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7008F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374CCC"/>
    <w:multiLevelType w:val="hybridMultilevel"/>
    <w:tmpl w:val="FB929794"/>
    <w:lvl w:ilvl="0" w:tplc="98C43BD8">
      <w:start w:val="1"/>
      <w:numFmt w:val="bullet"/>
      <w:lvlText w:val="•"/>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74931C">
      <w:start w:val="1"/>
      <w:numFmt w:val="bullet"/>
      <w:lvlText w:val="o"/>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A236F8">
      <w:start w:val="1"/>
      <w:numFmt w:val="bullet"/>
      <w:lvlText w:val="▪"/>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801226">
      <w:start w:val="1"/>
      <w:numFmt w:val="bullet"/>
      <w:lvlText w:val="•"/>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ACC1E0">
      <w:start w:val="1"/>
      <w:numFmt w:val="bullet"/>
      <w:lvlText w:val="o"/>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B0206C">
      <w:start w:val="1"/>
      <w:numFmt w:val="bullet"/>
      <w:lvlText w:val="▪"/>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12E95C">
      <w:start w:val="1"/>
      <w:numFmt w:val="bullet"/>
      <w:lvlText w:val="•"/>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4A18DC">
      <w:start w:val="1"/>
      <w:numFmt w:val="bullet"/>
      <w:lvlText w:val="o"/>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CA3C60">
      <w:start w:val="1"/>
      <w:numFmt w:val="bullet"/>
      <w:lvlText w:val="▪"/>
      <w:lvlJc w:val="left"/>
      <w:pPr>
        <w:ind w:left="6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4105C6A"/>
    <w:multiLevelType w:val="hybridMultilevel"/>
    <w:tmpl w:val="33EE7F06"/>
    <w:lvl w:ilvl="0" w:tplc="A3163234">
      <w:start w:val="1"/>
      <w:numFmt w:val="bullet"/>
      <w:lvlText w:val="•"/>
      <w:lvlJc w:val="left"/>
      <w:pPr>
        <w:ind w:left="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3AFA6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24DBF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D47A9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4A7D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0894B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A6DE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78149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A6845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6BD0CD8"/>
    <w:multiLevelType w:val="hybridMultilevel"/>
    <w:tmpl w:val="B6961060"/>
    <w:lvl w:ilvl="0" w:tplc="84BEEE80">
      <w:start w:val="1"/>
      <w:numFmt w:val="bullet"/>
      <w:lvlText w:val="•"/>
      <w:lvlJc w:val="left"/>
      <w:pPr>
        <w:ind w:left="77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5F4EAAA0">
      <w:start w:val="1"/>
      <w:numFmt w:val="bullet"/>
      <w:lvlText w:val="o"/>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49B2C312">
      <w:start w:val="1"/>
      <w:numFmt w:val="bullet"/>
      <w:lvlText w:val="▪"/>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1AF47A0E">
      <w:start w:val="1"/>
      <w:numFmt w:val="bullet"/>
      <w:lvlText w:val="•"/>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07A0F3CE">
      <w:start w:val="1"/>
      <w:numFmt w:val="bullet"/>
      <w:lvlText w:val="o"/>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CC486368">
      <w:start w:val="1"/>
      <w:numFmt w:val="bullet"/>
      <w:lvlText w:val="▪"/>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288CED9E">
      <w:start w:val="1"/>
      <w:numFmt w:val="bullet"/>
      <w:lvlText w:val="•"/>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7D164BE4">
      <w:start w:val="1"/>
      <w:numFmt w:val="bullet"/>
      <w:lvlText w:val="o"/>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D20EDE7A">
      <w:start w:val="1"/>
      <w:numFmt w:val="bullet"/>
      <w:lvlText w:val="▪"/>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71B08E8"/>
    <w:multiLevelType w:val="hybridMultilevel"/>
    <w:tmpl w:val="7BB092E8"/>
    <w:lvl w:ilvl="0" w:tplc="08090001">
      <w:start w:val="1"/>
      <w:numFmt w:val="bullet"/>
      <w:lvlText w:val=""/>
      <w:lvlJc w:val="left"/>
      <w:pPr>
        <w:ind w:left="720" w:hanging="360"/>
      </w:pPr>
      <w:rPr>
        <w:rFonts w:ascii="Symbol" w:hAnsi="Symbol" w:hint="default"/>
      </w:rPr>
    </w:lvl>
    <w:lvl w:ilvl="1" w:tplc="77C8B820">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6637A6"/>
    <w:multiLevelType w:val="hybridMultilevel"/>
    <w:tmpl w:val="0EAAF824"/>
    <w:lvl w:ilvl="0" w:tplc="2A8ED670">
      <w:start w:val="1"/>
      <w:numFmt w:val="bullet"/>
      <w:lvlText w:val="•"/>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4ACE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6847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AE06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E84F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9AEC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C01C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428A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E6F2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6"/>
  </w:num>
  <w:num w:numId="3">
    <w:abstractNumId w:val="21"/>
  </w:num>
  <w:num w:numId="4">
    <w:abstractNumId w:val="24"/>
  </w:num>
  <w:num w:numId="5">
    <w:abstractNumId w:val="16"/>
  </w:num>
  <w:num w:numId="6">
    <w:abstractNumId w:val="2"/>
  </w:num>
  <w:num w:numId="7">
    <w:abstractNumId w:val="1"/>
  </w:num>
  <w:num w:numId="8">
    <w:abstractNumId w:val="3"/>
  </w:num>
  <w:num w:numId="9">
    <w:abstractNumId w:val="17"/>
  </w:num>
  <w:num w:numId="10">
    <w:abstractNumId w:val="13"/>
  </w:num>
  <w:num w:numId="11">
    <w:abstractNumId w:val="19"/>
  </w:num>
  <w:num w:numId="12">
    <w:abstractNumId w:val="22"/>
  </w:num>
  <w:num w:numId="13">
    <w:abstractNumId w:val="9"/>
  </w:num>
  <w:num w:numId="14">
    <w:abstractNumId w:val="10"/>
  </w:num>
  <w:num w:numId="15">
    <w:abstractNumId w:val="12"/>
  </w:num>
  <w:num w:numId="16">
    <w:abstractNumId w:val="20"/>
  </w:num>
  <w:num w:numId="17">
    <w:abstractNumId w:val="18"/>
  </w:num>
  <w:num w:numId="18">
    <w:abstractNumId w:val="4"/>
  </w:num>
  <w:num w:numId="19">
    <w:abstractNumId w:val="5"/>
  </w:num>
  <w:num w:numId="20">
    <w:abstractNumId w:val="0"/>
  </w:num>
  <w:num w:numId="21">
    <w:abstractNumId w:val="23"/>
  </w:num>
  <w:num w:numId="22">
    <w:abstractNumId w:val="11"/>
  </w:num>
  <w:num w:numId="23">
    <w:abstractNumId w:val="8"/>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B18"/>
    <w:rsid w:val="00691B18"/>
    <w:rsid w:val="00706D1C"/>
    <w:rsid w:val="00A21D63"/>
    <w:rsid w:val="00DE7835"/>
    <w:rsid w:val="00E00CAC"/>
    <w:rsid w:val="00E2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DAD4"/>
  <w15:docId w15:val="{7C7798E9-B51E-4403-8264-6B5E1BF6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68" w:right="475" w:hanging="10"/>
    </w:pPr>
    <w:rPr>
      <w:rFonts w:ascii="Century Gothic" w:eastAsia="Century Gothic" w:hAnsi="Century Gothic" w:cs="Century Gothic"/>
      <w:color w:val="000000"/>
    </w:rPr>
  </w:style>
  <w:style w:type="paragraph" w:styleId="Heading1">
    <w:name w:val="heading 1"/>
    <w:next w:val="Normal"/>
    <w:link w:val="Heading1Char"/>
    <w:uiPriority w:val="9"/>
    <w:qFormat/>
    <w:pPr>
      <w:keepNext/>
      <w:keepLines/>
      <w:spacing w:after="15" w:line="249" w:lineRule="auto"/>
      <w:ind w:left="63" w:hanging="10"/>
      <w:jc w:val="both"/>
      <w:outlineLvl w:val="0"/>
    </w:pPr>
    <w:rPr>
      <w:rFonts w:ascii="Century Gothic" w:eastAsia="Century Gothic" w:hAnsi="Century Gothic" w:cs="Century Gothic"/>
      <w:b/>
      <w:color w:val="000000"/>
    </w:rPr>
  </w:style>
  <w:style w:type="paragraph" w:styleId="Heading2">
    <w:name w:val="heading 2"/>
    <w:next w:val="Normal"/>
    <w:link w:val="Heading2Char"/>
    <w:uiPriority w:val="9"/>
    <w:unhideWhenUsed/>
    <w:qFormat/>
    <w:pPr>
      <w:keepNext/>
      <w:keepLines/>
      <w:spacing w:after="15" w:line="249" w:lineRule="auto"/>
      <w:ind w:left="63" w:hanging="10"/>
      <w:jc w:val="both"/>
      <w:outlineLvl w:val="1"/>
    </w:pPr>
    <w:rPr>
      <w:rFonts w:ascii="Century Gothic" w:eastAsia="Century Gothic" w:hAnsi="Century Gothic" w:cs="Century Gothic"/>
      <w:b/>
      <w:color w:val="000000"/>
    </w:rPr>
  </w:style>
  <w:style w:type="paragraph" w:styleId="Heading3">
    <w:name w:val="heading 3"/>
    <w:next w:val="Normal"/>
    <w:link w:val="Heading3Char"/>
    <w:uiPriority w:val="9"/>
    <w:unhideWhenUsed/>
    <w:qFormat/>
    <w:pPr>
      <w:keepNext/>
      <w:keepLines/>
      <w:spacing w:after="15" w:line="249" w:lineRule="auto"/>
      <w:ind w:left="63" w:hanging="10"/>
      <w:jc w:val="both"/>
      <w:outlineLvl w:val="2"/>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entury Gothic" w:eastAsia="Century Gothic" w:hAnsi="Century Gothic" w:cs="Century Gothic"/>
      <w:b/>
      <w:color w:val="000000"/>
      <w:sz w:val="22"/>
    </w:rPr>
  </w:style>
  <w:style w:type="character" w:customStyle="1" w:styleId="Heading1Char">
    <w:name w:val="Heading 1 Char"/>
    <w:link w:val="Heading1"/>
    <w:rPr>
      <w:rFonts w:ascii="Century Gothic" w:eastAsia="Century Gothic" w:hAnsi="Century Gothic" w:cs="Century Gothic"/>
      <w:b/>
      <w:color w:val="000000"/>
      <w:sz w:val="22"/>
    </w:rPr>
  </w:style>
  <w:style w:type="character" w:customStyle="1" w:styleId="Heading2Char">
    <w:name w:val="Heading 2 Char"/>
    <w:link w:val="Heading2"/>
    <w:rPr>
      <w:rFonts w:ascii="Century Gothic" w:eastAsia="Century Gothic" w:hAnsi="Century Gothic" w:cs="Century Gothic"/>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21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D63"/>
    <w:rPr>
      <w:rFonts w:ascii="Segoe UI" w:eastAsia="Century Gothic" w:hAnsi="Segoe UI" w:cs="Segoe UI"/>
      <w:color w:val="000000"/>
      <w:sz w:val="18"/>
      <w:szCs w:val="18"/>
    </w:rPr>
  </w:style>
  <w:style w:type="paragraph" w:styleId="ListParagraph">
    <w:name w:val="List Paragraph"/>
    <w:basedOn w:val="Normal"/>
    <w:uiPriority w:val="1"/>
    <w:qFormat/>
    <w:rsid w:val="00A21D63"/>
    <w:pPr>
      <w:spacing w:after="160" w:line="259" w:lineRule="auto"/>
      <w:ind w:left="720" w:right="0" w:firstLine="0"/>
      <w:contextualSpacing/>
    </w:pPr>
    <w:rPr>
      <w:rFonts w:asciiTheme="minorHAnsi" w:eastAsiaTheme="minorHAnsi" w:hAnsiTheme="minorHAnsi" w:cstheme="minorBidi"/>
      <w:color w:val="auto"/>
      <w:lang w:val="en-GB"/>
    </w:rPr>
  </w:style>
  <w:style w:type="table" w:styleId="TableGrid0">
    <w:name w:val="Table Grid"/>
    <w:basedOn w:val="TableNormal"/>
    <w:uiPriority w:val="39"/>
    <w:rsid w:val="00A21D63"/>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21D63"/>
    <w:pPr>
      <w:widowControl w:val="0"/>
      <w:autoSpaceDE w:val="0"/>
      <w:autoSpaceDN w:val="0"/>
      <w:spacing w:after="0" w:line="240" w:lineRule="auto"/>
      <w:ind w:left="0" w:right="0" w:firstLine="0"/>
    </w:pPr>
    <w:rPr>
      <w:rFonts w:ascii="Arial" w:eastAsia="Arial" w:hAnsi="Arial" w:cs="Arial"/>
      <w:color w:val="auto"/>
      <w:lang w:val="en-GB" w:eastAsia="en-GB" w:bidi="en-GB"/>
    </w:rPr>
  </w:style>
  <w:style w:type="character" w:customStyle="1" w:styleId="BodyTextChar">
    <w:name w:val="Body Text Char"/>
    <w:basedOn w:val="DefaultParagraphFont"/>
    <w:link w:val="BodyText"/>
    <w:uiPriority w:val="1"/>
    <w:rsid w:val="00A21D63"/>
    <w:rPr>
      <w:rFonts w:ascii="Arial" w:eastAsia="Arial" w:hAnsi="Arial" w:cs="Arial"/>
      <w:lang w:val="en-GB" w:eastAsia="en-GB" w:bidi="en-GB"/>
    </w:rPr>
  </w:style>
  <w:style w:type="paragraph" w:styleId="Header">
    <w:name w:val="header"/>
    <w:basedOn w:val="Normal"/>
    <w:link w:val="HeaderChar"/>
    <w:uiPriority w:val="99"/>
    <w:unhideWhenUsed/>
    <w:rsid w:val="00A21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D63"/>
    <w:rPr>
      <w:rFonts w:ascii="Century Gothic" w:eastAsia="Century Gothic" w:hAnsi="Century Gothic" w:cs="Century Gothic"/>
      <w:color w:val="000000"/>
    </w:rPr>
  </w:style>
  <w:style w:type="character" w:styleId="Hyperlink">
    <w:name w:val="Hyperlink"/>
    <w:basedOn w:val="DefaultParagraphFont"/>
    <w:uiPriority w:val="99"/>
    <w:unhideWhenUsed/>
    <w:rsid w:val="00DE7835"/>
    <w:rPr>
      <w:color w:val="0563C1" w:themeColor="hyperlink"/>
      <w:u w:val="single"/>
    </w:rPr>
  </w:style>
  <w:style w:type="character" w:styleId="UnresolvedMention">
    <w:name w:val="Unresolved Mention"/>
    <w:basedOn w:val="DefaultParagraphFont"/>
    <w:uiPriority w:val="99"/>
    <w:semiHidden/>
    <w:unhideWhenUsed/>
    <w:rsid w:val="00DE7835"/>
    <w:rPr>
      <w:color w:val="605E5C"/>
      <w:shd w:val="clear" w:color="auto" w:fill="E1DFDD"/>
    </w:rPr>
  </w:style>
  <w:style w:type="paragraph" w:styleId="NormalWeb">
    <w:name w:val="Normal (Web)"/>
    <w:basedOn w:val="Normal"/>
    <w:uiPriority w:val="99"/>
    <w:semiHidden/>
    <w:unhideWhenUsed/>
    <w:rsid w:val="00E00CAC"/>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Insert agency name and the nature of the organisation and its activities</vt:lpstr>
    </vt:vector>
  </TitlesOfParts>
  <Company>St Cuthberts RC Academy Trust</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agency name and the nature of the organisation and its activities</dc:title>
  <dc:subject/>
  <dc:creator>Smawfieldl</dc:creator>
  <cp:keywords/>
  <cp:lastModifiedBy>Rebbecca Bramall</cp:lastModifiedBy>
  <cp:revision>2</cp:revision>
  <dcterms:created xsi:type="dcterms:W3CDTF">2020-11-18T15:14:00Z</dcterms:created>
  <dcterms:modified xsi:type="dcterms:W3CDTF">2020-11-18T15:14:00Z</dcterms:modified>
</cp:coreProperties>
</file>